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EF" w:rsidRPr="00153EA0" w:rsidRDefault="000B584D">
      <w:pPr>
        <w:jc w:val="center"/>
        <w:rPr>
          <w:rFonts w:asciiTheme="minorHAnsi" w:hAnsiTheme="minorHAnsi"/>
          <w:b/>
          <w:sz w:val="48"/>
          <w:szCs w:val="48"/>
        </w:rPr>
      </w:pPr>
      <w:bookmarkStart w:id="0" w:name="_GoBack"/>
      <w:bookmarkEnd w:id="0"/>
      <w:r>
        <w:rPr>
          <w:rFonts w:ascii="Comic Sans MS" w:hAnsi="Comic Sans MS"/>
        </w:rPr>
        <w:t xml:space="preserve">    </w:t>
      </w:r>
      <w:r w:rsidRPr="00153EA0">
        <w:rPr>
          <w:rFonts w:asciiTheme="minorHAnsi" w:hAnsiTheme="minorHAnsi"/>
          <w:b/>
          <w:sz w:val="48"/>
          <w:szCs w:val="48"/>
        </w:rPr>
        <w:t>ST. COLMAN’S COLLEGE</w:t>
      </w:r>
    </w:p>
    <w:p w:rsidR="004A4EEF" w:rsidRDefault="000B584D">
      <w:pPr>
        <w:jc w:val="center"/>
        <w:rPr>
          <w:rFonts w:asciiTheme="minorHAnsi" w:hAnsiTheme="minorHAnsi"/>
          <w:b/>
          <w:sz w:val="48"/>
          <w:szCs w:val="48"/>
        </w:rPr>
      </w:pPr>
      <w:r w:rsidRPr="00153EA0">
        <w:rPr>
          <w:rFonts w:asciiTheme="minorHAnsi" w:hAnsiTheme="minorHAnsi"/>
          <w:b/>
          <w:sz w:val="48"/>
          <w:szCs w:val="48"/>
        </w:rPr>
        <w:t>VIOLET HILL</w:t>
      </w:r>
    </w:p>
    <w:p w:rsidR="00153EA0" w:rsidRDefault="00153EA0">
      <w:pPr>
        <w:jc w:val="center"/>
        <w:rPr>
          <w:rFonts w:asciiTheme="minorHAnsi" w:hAnsiTheme="minorHAnsi"/>
          <w:b/>
          <w:sz w:val="48"/>
          <w:szCs w:val="48"/>
        </w:rPr>
      </w:pPr>
    </w:p>
    <w:p w:rsidR="00153EA0" w:rsidRPr="00153EA0" w:rsidRDefault="00153EA0">
      <w:pPr>
        <w:jc w:val="center"/>
        <w:rPr>
          <w:rFonts w:asciiTheme="minorHAnsi" w:hAnsiTheme="minorHAnsi"/>
          <w:b/>
          <w:sz w:val="48"/>
          <w:szCs w:val="48"/>
        </w:rPr>
      </w:pPr>
    </w:p>
    <w:p w:rsidR="004A4EEF" w:rsidRDefault="000B584D">
      <w:pPr>
        <w:jc w:val="center"/>
        <w:rPr>
          <w:b/>
          <w:sz w:val="52"/>
        </w:rPr>
      </w:pPr>
      <w:r>
        <w:rPr>
          <w:noProof/>
          <w:lang w:eastAsia="en-GB"/>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33655</wp:posOffset>
            </wp:positionV>
            <wp:extent cx="2590800" cy="2614295"/>
            <wp:effectExtent l="0" t="0" r="0" b="0"/>
            <wp:wrapTight wrapText="bothSides">
              <wp:wrapPolygon edited="0">
                <wp:start x="0" y="0"/>
                <wp:lineTo x="0" y="21406"/>
                <wp:lineTo x="21441" y="21406"/>
                <wp:lineTo x="21441" y="0"/>
                <wp:lineTo x="0" y="0"/>
              </wp:wrapPolygon>
            </wp:wrapTight>
            <wp:docPr id="2" name="Picture 2" descr="st colm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olma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61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EEF" w:rsidRDefault="004A4EEF">
      <w:pPr>
        <w:jc w:val="center"/>
        <w:rPr>
          <w:b/>
          <w:sz w:val="52"/>
        </w:rPr>
      </w:pPr>
    </w:p>
    <w:p w:rsidR="004A4EEF" w:rsidRDefault="004A4EEF">
      <w:pPr>
        <w:rPr>
          <w:b/>
          <w:sz w:val="52"/>
        </w:rPr>
      </w:pPr>
    </w:p>
    <w:p w:rsidR="004A4EEF" w:rsidRDefault="004A4EEF">
      <w:pPr>
        <w:rPr>
          <w:b/>
          <w:sz w:val="52"/>
        </w:rPr>
      </w:pPr>
    </w:p>
    <w:p w:rsidR="00153EA0" w:rsidRDefault="00153EA0">
      <w:pPr>
        <w:rPr>
          <w:b/>
          <w:sz w:val="52"/>
        </w:rPr>
      </w:pPr>
    </w:p>
    <w:p w:rsidR="004A4EEF" w:rsidRDefault="004A4EEF">
      <w:pPr>
        <w:rPr>
          <w:b/>
          <w:sz w:val="52"/>
        </w:rPr>
      </w:pPr>
    </w:p>
    <w:p w:rsidR="004A4EEF" w:rsidRDefault="00153EA0">
      <w:pPr>
        <w:jc w:val="center"/>
        <w:rPr>
          <w:b/>
          <w:sz w:val="48"/>
          <w:szCs w:val="48"/>
        </w:rPr>
      </w:pPr>
      <w:r>
        <w:rPr>
          <w:b/>
          <w:sz w:val="48"/>
          <w:szCs w:val="48"/>
        </w:rPr>
        <w:t>LITERACY POLICY</w:t>
      </w:r>
    </w:p>
    <w:p w:rsidR="00153EA0" w:rsidRDefault="00D54058">
      <w:pPr>
        <w:jc w:val="center"/>
        <w:rPr>
          <w:b/>
          <w:sz w:val="40"/>
          <w:szCs w:val="40"/>
        </w:rPr>
      </w:pPr>
      <w:r>
        <w:rPr>
          <w:b/>
          <w:sz w:val="48"/>
          <w:szCs w:val="48"/>
        </w:rPr>
        <w:t>2018</w:t>
      </w:r>
      <w:r w:rsidR="00153EA0">
        <w:rPr>
          <w:b/>
          <w:sz w:val="48"/>
          <w:szCs w:val="48"/>
        </w:rPr>
        <w:t>-1</w:t>
      </w:r>
      <w:r>
        <w:rPr>
          <w:b/>
          <w:sz w:val="48"/>
          <w:szCs w:val="48"/>
        </w:rPr>
        <w:t>9</w:t>
      </w:r>
    </w:p>
    <w:p w:rsidR="004A4EEF" w:rsidRDefault="004A4EEF">
      <w:pPr>
        <w:jc w:val="center"/>
        <w:rPr>
          <w:rFonts w:ascii="Garamond" w:hAnsi="Garamond"/>
          <w:b/>
          <w:i/>
          <w:sz w:val="48"/>
          <w:szCs w:val="48"/>
        </w:rPr>
      </w:pPr>
    </w:p>
    <w:p w:rsidR="004A4EEF" w:rsidRDefault="007A4D3A" w:rsidP="00153EA0">
      <w:pPr>
        <w:jc w:val="center"/>
        <w:rPr>
          <w:rFonts w:ascii="Garamond" w:hAnsi="Garamond"/>
          <w:b/>
          <w:i/>
          <w:sz w:val="28"/>
          <w:szCs w:val="28"/>
        </w:rPr>
      </w:pPr>
      <w:r>
        <w:rPr>
          <w:rFonts w:ascii="Garamond" w:hAnsi="Garamond"/>
          <w:b/>
          <w:i/>
          <w:sz w:val="28"/>
          <w:szCs w:val="28"/>
        </w:rPr>
        <w:t>Last R</w:t>
      </w:r>
      <w:r w:rsidR="00153EA0">
        <w:rPr>
          <w:rFonts w:ascii="Garamond" w:hAnsi="Garamond"/>
          <w:b/>
          <w:i/>
          <w:sz w:val="28"/>
          <w:szCs w:val="28"/>
        </w:rPr>
        <w:t xml:space="preserve">eviewed by: </w:t>
      </w:r>
      <w:r w:rsidR="00B62A9C">
        <w:rPr>
          <w:rFonts w:ascii="Garamond" w:hAnsi="Garamond"/>
          <w:b/>
          <w:i/>
          <w:sz w:val="28"/>
          <w:szCs w:val="28"/>
        </w:rPr>
        <w:t>N. McShane</w:t>
      </w:r>
      <w:r>
        <w:rPr>
          <w:rFonts w:ascii="Garamond" w:hAnsi="Garamond"/>
          <w:b/>
          <w:i/>
          <w:sz w:val="28"/>
          <w:szCs w:val="28"/>
        </w:rPr>
        <w:t xml:space="preserve"> (</w:t>
      </w:r>
      <w:r w:rsidR="0040011D">
        <w:rPr>
          <w:rFonts w:ascii="Garamond" w:hAnsi="Garamond"/>
          <w:b/>
          <w:i/>
          <w:sz w:val="28"/>
          <w:szCs w:val="28"/>
        </w:rPr>
        <w:t xml:space="preserve">09 </w:t>
      </w:r>
      <w:r>
        <w:rPr>
          <w:rFonts w:ascii="Garamond" w:hAnsi="Garamond"/>
          <w:b/>
          <w:i/>
          <w:sz w:val="28"/>
          <w:szCs w:val="28"/>
        </w:rPr>
        <w:t>June 2018</w:t>
      </w:r>
      <w:r w:rsidR="00153EA0">
        <w:rPr>
          <w:rFonts w:ascii="Garamond" w:hAnsi="Garamond"/>
          <w:b/>
          <w:i/>
          <w:sz w:val="28"/>
          <w:szCs w:val="28"/>
        </w:rPr>
        <w:t>)</w:t>
      </w:r>
    </w:p>
    <w:p w:rsidR="004A4EEF" w:rsidRDefault="00153EA0">
      <w:pPr>
        <w:jc w:val="center"/>
        <w:rPr>
          <w:rFonts w:ascii="Garamond" w:hAnsi="Garamond"/>
          <w:b/>
          <w:i/>
          <w:sz w:val="28"/>
          <w:szCs w:val="28"/>
        </w:rPr>
      </w:pPr>
      <w:r>
        <w:rPr>
          <w:rFonts w:ascii="Garamond" w:hAnsi="Garamond"/>
          <w:b/>
          <w:i/>
          <w:sz w:val="28"/>
          <w:szCs w:val="28"/>
        </w:rPr>
        <w:t xml:space="preserve">Next Review:  </w:t>
      </w:r>
      <w:r w:rsidR="007A4D3A">
        <w:rPr>
          <w:rFonts w:ascii="Garamond" w:hAnsi="Garamond"/>
          <w:b/>
          <w:i/>
          <w:sz w:val="28"/>
          <w:szCs w:val="28"/>
        </w:rPr>
        <w:t>June 2019</w:t>
      </w:r>
    </w:p>
    <w:p w:rsidR="004A4EEF" w:rsidRDefault="004A4EEF">
      <w:pPr>
        <w:spacing w:after="0" w:line="240" w:lineRule="auto"/>
        <w:rPr>
          <w:rFonts w:ascii="Comic Sans MS" w:hAnsi="Comic Sans MS"/>
        </w:rPr>
      </w:pPr>
    </w:p>
    <w:p w:rsidR="00153EA0" w:rsidRDefault="00153EA0" w:rsidP="00153EA0">
      <w:pPr>
        <w:rPr>
          <w:rFonts w:ascii="Times New Roman" w:hAnsi="Times New Roman"/>
          <w:b/>
          <w:sz w:val="20"/>
          <w:szCs w:val="20"/>
        </w:rPr>
      </w:pPr>
    </w:p>
    <w:p w:rsidR="00153EA0" w:rsidRDefault="00153EA0" w:rsidP="00153EA0">
      <w:pPr>
        <w:rPr>
          <w:rFonts w:ascii="Times New Roman" w:hAnsi="Times New Roman"/>
          <w:b/>
          <w:sz w:val="20"/>
          <w:szCs w:val="20"/>
        </w:rPr>
      </w:pPr>
    </w:p>
    <w:p w:rsidR="004A4EEF" w:rsidRDefault="00153EA0" w:rsidP="00153EA0">
      <w:pPr>
        <w:rPr>
          <w:rFonts w:ascii="Times New Roman" w:hAnsi="Times New Roman"/>
          <w:b/>
          <w:sz w:val="20"/>
          <w:szCs w:val="20"/>
        </w:rPr>
      </w:pPr>
      <w:r>
        <w:rPr>
          <w:rFonts w:ascii="Times New Roman" w:hAnsi="Times New Roman"/>
          <w:b/>
          <w:sz w:val="20"/>
          <w:szCs w:val="20"/>
        </w:rPr>
        <w:lastRenderedPageBreak/>
        <w:t>RATIONALE:</w:t>
      </w:r>
    </w:p>
    <w:p w:rsidR="00153EA0" w:rsidRPr="00153EA0" w:rsidRDefault="00153EA0">
      <w:pPr>
        <w:rPr>
          <w:rFonts w:ascii="Times New Roman" w:hAnsi="Times New Roman"/>
          <w:i/>
          <w:iCs/>
          <w:sz w:val="20"/>
          <w:szCs w:val="20"/>
        </w:rPr>
      </w:pPr>
      <w:r w:rsidRPr="00153EA0">
        <w:rPr>
          <w:rFonts w:ascii="Times New Roman" w:hAnsi="Times New Roman"/>
          <w:i/>
          <w:sz w:val="20"/>
          <w:szCs w:val="20"/>
        </w:rPr>
        <w:t xml:space="preserve">“Literacy is a bridge from misery to hope. It is a tool for daily life in modern society. Literacy is the road to human progress and the means through which every man, woman and child can realize his or her full potential.” </w:t>
      </w:r>
      <w:r w:rsidRPr="00153EA0">
        <w:rPr>
          <w:rFonts w:ascii="Times New Roman" w:hAnsi="Times New Roman"/>
          <w:sz w:val="20"/>
          <w:szCs w:val="20"/>
        </w:rPr>
        <w:t>(Kofi Annan)</w:t>
      </w:r>
    </w:p>
    <w:p w:rsidR="004A4EEF" w:rsidRDefault="000B584D">
      <w:pPr>
        <w:rPr>
          <w:rFonts w:ascii="Times New Roman" w:hAnsi="Times New Roman"/>
          <w:b/>
          <w:sz w:val="20"/>
          <w:szCs w:val="20"/>
          <w:u w:val="single"/>
        </w:rPr>
      </w:pPr>
      <w:r>
        <w:rPr>
          <w:rFonts w:ascii="Times New Roman" w:hAnsi="Times New Roman"/>
          <w:b/>
          <w:sz w:val="20"/>
          <w:szCs w:val="20"/>
        </w:rPr>
        <w:t>CONTEXT:</w:t>
      </w:r>
    </w:p>
    <w:p w:rsidR="004A4EEF" w:rsidRDefault="000B584D">
      <w:pPr>
        <w:rPr>
          <w:rFonts w:ascii="Times New Roman" w:hAnsi="Times New Roman"/>
          <w:sz w:val="20"/>
          <w:szCs w:val="20"/>
        </w:rPr>
      </w:pPr>
      <w:r>
        <w:rPr>
          <w:rFonts w:ascii="Times New Roman" w:hAnsi="Times New Roman"/>
          <w:sz w:val="20"/>
          <w:szCs w:val="20"/>
        </w:rPr>
        <w:t>The stated vision of the Department of Education for N Ireland (DENI) is ‘To ensure that every learner fulfils his or her potential at each stage of his or her development.’ (DENI 2010).</w:t>
      </w:r>
    </w:p>
    <w:p w:rsidR="004A4EEF" w:rsidRDefault="000B584D">
      <w:pPr>
        <w:rPr>
          <w:rFonts w:ascii="Times New Roman" w:hAnsi="Times New Roman"/>
          <w:sz w:val="20"/>
          <w:szCs w:val="20"/>
        </w:rPr>
      </w:pPr>
      <w:r>
        <w:rPr>
          <w:rFonts w:ascii="Times New Roman" w:hAnsi="Times New Roman"/>
          <w:sz w:val="20"/>
          <w:szCs w:val="20"/>
        </w:rPr>
        <w:t xml:space="preserve">This has been enunciated in the overall aim of the N Ireland Curriculum (DE 2008), which says, ‘The N Ireland Curriculum aims to empower young people to achieve their potential and to make informed and responsible decisions throughout their lives.’ </w:t>
      </w:r>
    </w:p>
    <w:p w:rsidR="004A4EEF" w:rsidRDefault="000B584D">
      <w:pPr>
        <w:rPr>
          <w:rFonts w:ascii="Times New Roman" w:hAnsi="Times New Roman"/>
          <w:sz w:val="20"/>
          <w:szCs w:val="20"/>
        </w:rPr>
      </w:pPr>
      <w:r>
        <w:rPr>
          <w:rFonts w:ascii="Times New Roman" w:hAnsi="Times New Roman"/>
          <w:sz w:val="20"/>
          <w:szCs w:val="20"/>
        </w:rPr>
        <w:t>The School Improvement policy document, ‘Every School a Good School,’ (DENI 2009) has outlined indicators of what will be recognised as effective performance under four headings:</w:t>
      </w:r>
    </w:p>
    <w:p w:rsidR="004A4EEF" w:rsidRDefault="000B584D">
      <w:pPr>
        <w:pStyle w:val="ListParagraph"/>
        <w:numPr>
          <w:ilvl w:val="0"/>
          <w:numId w:val="1"/>
        </w:numPr>
        <w:rPr>
          <w:rFonts w:ascii="Times New Roman" w:hAnsi="Times New Roman"/>
          <w:b/>
          <w:sz w:val="20"/>
          <w:szCs w:val="20"/>
        </w:rPr>
      </w:pPr>
      <w:r>
        <w:rPr>
          <w:rFonts w:ascii="Times New Roman" w:hAnsi="Times New Roman"/>
          <w:b/>
          <w:sz w:val="20"/>
          <w:szCs w:val="20"/>
        </w:rPr>
        <w:t>Child centred provision</w:t>
      </w:r>
    </w:p>
    <w:p w:rsidR="004A4EEF" w:rsidRDefault="000B584D">
      <w:pPr>
        <w:pStyle w:val="ListParagraph"/>
        <w:numPr>
          <w:ilvl w:val="0"/>
          <w:numId w:val="1"/>
        </w:numPr>
        <w:rPr>
          <w:rFonts w:ascii="Times New Roman" w:hAnsi="Times New Roman"/>
          <w:b/>
          <w:sz w:val="20"/>
          <w:szCs w:val="20"/>
        </w:rPr>
      </w:pPr>
      <w:r>
        <w:rPr>
          <w:rFonts w:ascii="Times New Roman" w:hAnsi="Times New Roman"/>
          <w:b/>
          <w:sz w:val="20"/>
          <w:szCs w:val="20"/>
        </w:rPr>
        <w:t>High quality teaching and learning</w:t>
      </w:r>
    </w:p>
    <w:p w:rsidR="004A4EEF" w:rsidRDefault="000B584D">
      <w:pPr>
        <w:pStyle w:val="ListParagraph"/>
        <w:numPr>
          <w:ilvl w:val="0"/>
          <w:numId w:val="1"/>
        </w:numPr>
        <w:rPr>
          <w:rFonts w:ascii="Times New Roman" w:hAnsi="Times New Roman"/>
          <w:b/>
          <w:sz w:val="20"/>
          <w:szCs w:val="20"/>
        </w:rPr>
      </w:pPr>
      <w:r>
        <w:rPr>
          <w:rFonts w:ascii="Times New Roman" w:hAnsi="Times New Roman"/>
          <w:b/>
          <w:sz w:val="20"/>
          <w:szCs w:val="20"/>
        </w:rPr>
        <w:t>Effective Leadership</w:t>
      </w:r>
    </w:p>
    <w:p w:rsidR="004A4EEF" w:rsidRDefault="000B584D">
      <w:pPr>
        <w:pStyle w:val="ListParagraph"/>
        <w:numPr>
          <w:ilvl w:val="0"/>
          <w:numId w:val="1"/>
        </w:numPr>
        <w:rPr>
          <w:rFonts w:ascii="Times New Roman" w:hAnsi="Times New Roman"/>
          <w:b/>
          <w:sz w:val="20"/>
          <w:szCs w:val="20"/>
        </w:rPr>
      </w:pPr>
      <w:r>
        <w:rPr>
          <w:rFonts w:ascii="Times New Roman" w:hAnsi="Times New Roman"/>
          <w:b/>
          <w:sz w:val="20"/>
          <w:szCs w:val="20"/>
        </w:rPr>
        <w:t>A School connected to its local community</w:t>
      </w:r>
    </w:p>
    <w:p w:rsidR="004A4EEF" w:rsidRDefault="004A4EEF">
      <w:pPr>
        <w:pStyle w:val="ListParagraph"/>
        <w:rPr>
          <w:rFonts w:ascii="Times New Roman" w:hAnsi="Times New Roman"/>
          <w:b/>
          <w:sz w:val="20"/>
          <w:szCs w:val="20"/>
        </w:rPr>
      </w:pPr>
    </w:p>
    <w:p w:rsidR="004A4EEF" w:rsidRDefault="004A4EEF">
      <w:pPr>
        <w:spacing w:line="240" w:lineRule="auto"/>
        <w:jc w:val="both"/>
        <w:rPr>
          <w:rFonts w:ascii="Times New Roman" w:hAnsi="Times New Roman"/>
          <w:sz w:val="20"/>
          <w:szCs w:val="20"/>
        </w:rPr>
      </w:pPr>
    </w:p>
    <w:p w:rsidR="004A4EEF" w:rsidRDefault="000B584D">
      <w:pPr>
        <w:spacing w:line="240" w:lineRule="auto"/>
        <w:jc w:val="both"/>
        <w:rPr>
          <w:rFonts w:ascii="Times New Roman" w:hAnsi="Times New Roman"/>
          <w:sz w:val="20"/>
          <w:szCs w:val="20"/>
        </w:rPr>
      </w:pPr>
      <w:r>
        <w:rPr>
          <w:rFonts w:ascii="Times New Roman" w:hAnsi="Times New Roman"/>
          <w:b/>
          <w:sz w:val="20"/>
          <w:szCs w:val="20"/>
        </w:rPr>
        <w:t>‘Count, Read: Succeed’</w:t>
      </w:r>
      <w:r>
        <w:rPr>
          <w:rFonts w:ascii="Times New Roman" w:hAnsi="Times New Roman"/>
          <w:sz w:val="20"/>
          <w:szCs w:val="20"/>
        </w:rPr>
        <w:t xml:space="preserve"> A strategy to Improve Outcomes in Literacy and </w:t>
      </w:r>
      <w:proofErr w:type="gramStart"/>
      <w:r>
        <w:rPr>
          <w:rFonts w:ascii="Times New Roman" w:hAnsi="Times New Roman"/>
          <w:sz w:val="20"/>
          <w:szCs w:val="20"/>
        </w:rPr>
        <w:t>Numeracy(</w:t>
      </w:r>
      <w:proofErr w:type="gramEnd"/>
      <w:r>
        <w:rPr>
          <w:rFonts w:ascii="Times New Roman" w:hAnsi="Times New Roman"/>
          <w:sz w:val="20"/>
          <w:szCs w:val="20"/>
        </w:rPr>
        <w:t xml:space="preserve">2011) states that </w:t>
      </w:r>
      <w:r>
        <w:rPr>
          <w:rFonts w:ascii="Times New Roman" w:hAnsi="Times New Roman"/>
          <w:sz w:val="20"/>
          <w:szCs w:val="20"/>
          <w:u w:val="single"/>
        </w:rPr>
        <w:t>‘A solid foundation in literacy and numeracy is essential to ensure they (young people) can contribute effectively to the economy and society and live fulfilling lives.’</w:t>
      </w:r>
      <w:r>
        <w:rPr>
          <w:rFonts w:ascii="Times New Roman" w:hAnsi="Times New Roman"/>
          <w:sz w:val="20"/>
          <w:szCs w:val="20"/>
        </w:rPr>
        <w:t xml:space="preserve">  </w:t>
      </w:r>
    </w:p>
    <w:p w:rsidR="004A4EEF" w:rsidRDefault="000B584D">
      <w:pPr>
        <w:spacing w:line="240" w:lineRule="auto"/>
        <w:jc w:val="both"/>
        <w:rPr>
          <w:rFonts w:ascii="Times New Roman" w:hAnsi="Times New Roman"/>
          <w:sz w:val="20"/>
          <w:szCs w:val="20"/>
        </w:rPr>
      </w:pPr>
      <w:r>
        <w:rPr>
          <w:rFonts w:ascii="Times New Roman" w:hAnsi="Times New Roman"/>
          <w:sz w:val="20"/>
          <w:szCs w:val="20"/>
        </w:rPr>
        <w:t>The aims of the strategy are to:</w:t>
      </w:r>
    </w:p>
    <w:p w:rsidR="004A4EEF" w:rsidRDefault="000B584D">
      <w:pPr>
        <w:numPr>
          <w:ilvl w:val="0"/>
          <w:numId w:val="4"/>
        </w:numPr>
        <w:spacing w:line="240" w:lineRule="auto"/>
        <w:jc w:val="both"/>
        <w:rPr>
          <w:rFonts w:ascii="Times New Roman" w:hAnsi="Times New Roman"/>
          <w:sz w:val="20"/>
          <w:szCs w:val="20"/>
        </w:rPr>
      </w:pPr>
      <w:r>
        <w:rPr>
          <w:rFonts w:ascii="Times New Roman" w:hAnsi="Times New Roman"/>
          <w:sz w:val="20"/>
          <w:szCs w:val="20"/>
        </w:rPr>
        <w:t>Support teachers and school leaders in their work to raise overall levels of attainment in literacy and numeracy among young people; and</w:t>
      </w:r>
    </w:p>
    <w:p w:rsidR="004A4EEF" w:rsidRDefault="000B584D">
      <w:pPr>
        <w:numPr>
          <w:ilvl w:val="0"/>
          <w:numId w:val="4"/>
        </w:numPr>
        <w:spacing w:line="240" w:lineRule="auto"/>
        <w:jc w:val="both"/>
        <w:rPr>
          <w:rFonts w:ascii="Times New Roman" w:hAnsi="Times New Roman"/>
          <w:sz w:val="20"/>
          <w:szCs w:val="20"/>
        </w:rPr>
      </w:pPr>
      <w:r>
        <w:rPr>
          <w:rFonts w:ascii="Times New Roman" w:hAnsi="Times New Roman"/>
          <w:sz w:val="20"/>
          <w:szCs w:val="20"/>
        </w:rPr>
        <w:t>Narrow the current gaps in educational outcomes.</w:t>
      </w:r>
    </w:p>
    <w:p w:rsidR="004A4EEF" w:rsidRDefault="004A4EEF">
      <w:pPr>
        <w:spacing w:line="240" w:lineRule="auto"/>
        <w:jc w:val="both"/>
        <w:rPr>
          <w:rFonts w:ascii="Times New Roman" w:hAnsi="Times New Roman"/>
          <w:b/>
          <w:sz w:val="20"/>
          <w:szCs w:val="20"/>
        </w:rPr>
      </w:pPr>
    </w:p>
    <w:p w:rsidR="004A4EEF" w:rsidRDefault="000B584D">
      <w:pPr>
        <w:spacing w:line="240" w:lineRule="auto"/>
        <w:jc w:val="both"/>
        <w:rPr>
          <w:rFonts w:ascii="Times New Roman" w:hAnsi="Times New Roman"/>
          <w:b/>
          <w:sz w:val="20"/>
          <w:szCs w:val="20"/>
        </w:rPr>
      </w:pPr>
      <w:r>
        <w:rPr>
          <w:rFonts w:ascii="Times New Roman" w:hAnsi="Times New Roman"/>
          <w:b/>
          <w:sz w:val="20"/>
          <w:szCs w:val="20"/>
        </w:rPr>
        <w:t xml:space="preserve">Link to ‘Every School a </w:t>
      </w:r>
      <w:smartTag w:uri="urn:schemas-microsoft-com:office:smarttags" w:element="place">
        <w:smartTag w:uri="urn:schemas-microsoft-com:office:smarttags" w:element="PlaceName">
          <w:r>
            <w:rPr>
              <w:rFonts w:ascii="Times New Roman" w:hAnsi="Times New Roman"/>
              <w:b/>
              <w:sz w:val="20"/>
              <w:szCs w:val="20"/>
            </w:rPr>
            <w:t>Good</w:t>
          </w:r>
        </w:smartTag>
        <w:r>
          <w:rPr>
            <w:rFonts w:ascii="Times New Roman" w:hAnsi="Times New Roman"/>
            <w:b/>
            <w:sz w:val="20"/>
            <w:szCs w:val="20"/>
          </w:rPr>
          <w:t xml:space="preserve"> </w:t>
        </w:r>
        <w:smartTag w:uri="urn:schemas-microsoft-com:office:smarttags" w:element="PlaceType">
          <w:r>
            <w:rPr>
              <w:rFonts w:ascii="Times New Roman" w:hAnsi="Times New Roman"/>
              <w:b/>
              <w:sz w:val="20"/>
              <w:szCs w:val="20"/>
            </w:rPr>
            <w:t>School</w:t>
          </w:r>
        </w:smartTag>
      </w:smartTag>
      <w:r>
        <w:rPr>
          <w:rFonts w:ascii="Times New Roman" w:hAnsi="Times New Roman"/>
          <w:b/>
          <w:sz w:val="20"/>
          <w:szCs w:val="20"/>
        </w:rPr>
        <w:t>’</w:t>
      </w:r>
    </w:p>
    <w:p w:rsidR="004A4EEF" w:rsidRDefault="00096827">
      <w:pPr>
        <w:pStyle w:val="ListParagraph"/>
        <w:ind w:left="0"/>
        <w:rPr>
          <w:rFonts w:ascii="Times New Roman" w:hAnsi="Times New Roman"/>
          <w:sz w:val="20"/>
          <w:szCs w:val="20"/>
        </w:rPr>
      </w:pPr>
      <w:hyperlink r:id="rId8" w:history="1">
        <w:r w:rsidR="000B584D">
          <w:rPr>
            <w:rStyle w:val="Hyperlink"/>
            <w:rFonts w:ascii="Times New Roman" w:hAnsi="Times New Roman"/>
            <w:sz w:val="20"/>
            <w:szCs w:val="20"/>
          </w:rPr>
          <w:t>http://www.deni.gov.uk/esags_policy_for_school_improvement_-_final_version_05-05-2009.pdf</w:t>
        </w:r>
      </w:hyperlink>
    </w:p>
    <w:p w:rsidR="004A4EEF" w:rsidRDefault="004A4EEF">
      <w:pPr>
        <w:pStyle w:val="ListParagraph"/>
        <w:ind w:left="0"/>
        <w:rPr>
          <w:rFonts w:ascii="Times New Roman" w:hAnsi="Times New Roman"/>
          <w:b/>
          <w:sz w:val="20"/>
          <w:szCs w:val="20"/>
        </w:rPr>
      </w:pPr>
    </w:p>
    <w:p w:rsidR="004A4EEF" w:rsidRDefault="000B584D">
      <w:pPr>
        <w:rPr>
          <w:rFonts w:ascii="Times New Roman" w:hAnsi="Times New Roman"/>
          <w:b/>
          <w:sz w:val="20"/>
          <w:szCs w:val="20"/>
          <w:u w:val="single"/>
        </w:rPr>
      </w:pPr>
      <w:r>
        <w:rPr>
          <w:rFonts w:ascii="Times New Roman" w:hAnsi="Times New Roman"/>
          <w:b/>
          <w:sz w:val="20"/>
          <w:szCs w:val="20"/>
          <w:u w:val="single"/>
        </w:rPr>
        <w:t>INTRODUCTION AND AIMS:</w:t>
      </w:r>
    </w:p>
    <w:p w:rsidR="004A4EEF" w:rsidRDefault="000B584D">
      <w:pPr>
        <w:tabs>
          <w:tab w:val="left" w:pos="1290"/>
        </w:tabs>
        <w:rPr>
          <w:rFonts w:ascii="Times New Roman" w:hAnsi="Times New Roman"/>
          <w:b/>
          <w:sz w:val="20"/>
          <w:szCs w:val="20"/>
          <w:u w:val="single"/>
        </w:rPr>
      </w:pPr>
      <w:r>
        <w:rPr>
          <w:rFonts w:ascii="Times New Roman" w:hAnsi="Times New Roman"/>
          <w:b/>
          <w:sz w:val="20"/>
          <w:szCs w:val="20"/>
          <w:u w:val="single"/>
        </w:rPr>
        <w:t>Rationale:</w:t>
      </w:r>
    </w:p>
    <w:p w:rsidR="004A4EEF" w:rsidRDefault="000B584D">
      <w:pPr>
        <w:rPr>
          <w:rFonts w:ascii="Times New Roman" w:hAnsi="Times New Roman"/>
          <w:sz w:val="20"/>
          <w:szCs w:val="20"/>
        </w:rPr>
      </w:pPr>
      <w:r>
        <w:rPr>
          <w:rFonts w:ascii="Times New Roman" w:hAnsi="Times New Roman"/>
          <w:sz w:val="20"/>
          <w:szCs w:val="20"/>
        </w:rPr>
        <w:t>At Saint Colman’s College, we believe that pupils’ literacy skills, that is their ability to talk, listen, read and write effectively, for purpose and audience is the key to educational progress, to social integration and to personal development and happiness. This policy document will outline the strategies and approaches we will support and develop in order to ensure that each child becomes equipped with the necessary language knowledge, understanding and skills.</w:t>
      </w:r>
    </w:p>
    <w:p w:rsidR="004A4EEF" w:rsidRDefault="000B584D">
      <w:pPr>
        <w:autoSpaceDE w:val="0"/>
        <w:autoSpaceDN w:val="0"/>
        <w:adjustRightInd w:val="0"/>
        <w:spacing w:after="0" w:line="240" w:lineRule="auto"/>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We aim for a “co-ordinated and effective cross-curricular emphasis on literacy that supports all teachers in recognising and exploiting opportunities to support the development of literacy through their teaching.”</w:t>
      </w:r>
    </w:p>
    <w:p w:rsidR="004A4EEF" w:rsidRDefault="000B584D">
      <w:pPr>
        <w:autoSpaceDE w:val="0"/>
        <w:autoSpaceDN w:val="0"/>
        <w:adjustRightInd w:val="0"/>
        <w:spacing w:after="0" w:line="240" w:lineRule="auto"/>
        <w:jc w:val="both"/>
        <w:rPr>
          <w:rFonts w:ascii="Times New Roman" w:eastAsia="Times New Roman" w:hAnsi="Times New Roman"/>
          <w:i/>
          <w:iCs/>
          <w:sz w:val="20"/>
          <w:szCs w:val="20"/>
          <w:lang w:eastAsia="en-GB"/>
        </w:rPr>
      </w:pPr>
      <w:r>
        <w:rPr>
          <w:rFonts w:ascii="Times New Roman" w:eastAsia="Times New Roman" w:hAnsi="Times New Roman"/>
          <w:i/>
          <w:iCs/>
          <w:sz w:val="20"/>
          <w:szCs w:val="20"/>
          <w:lang w:eastAsia="en-GB"/>
        </w:rPr>
        <w:t>“A Strategy for Raising Achievement in Literacy and Numeracy – Consultation Document”</w:t>
      </w:r>
    </w:p>
    <w:p w:rsidR="004A4EEF" w:rsidRDefault="004A4EEF">
      <w:pPr>
        <w:rPr>
          <w:rFonts w:ascii="Times New Roman" w:hAnsi="Times New Roman"/>
          <w:sz w:val="20"/>
          <w:szCs w:val="20"/>
        </w:rPr>
      </w:pPr>
    </w:p>
    <w:p w:rsidR="004A4EEF" w:rsidRDefault="000B584D">
      <w:pPr>
        <w:rPr>
          <w:rFonts w:ascii="Times New Roman" w:hAnsi="Times New Roman"/>
          <w:sz w:val="20"/>
          <w:szCs w:val="20"/>
        </w:rPr>
      </w:pPr>
      <w:r>
        <w:rPr>
          <w:rFonts w:ascii="Times New Roman" w:hAnsi="Times New Roman"/>
          <w:sz w:val="20"/>
          <w:szCs w:val="20"/>
        </w:rPr>
        <w:lastRenderedPageBreak/>
        <w:t>This policy document will outline the strategies and approaches we will support and develop in order to ensure that each pupil becomes equipped with the necessary language knowledge, understanding and skills.</w:t>
      </w:r>
    </w:p>
    <w:p w:rsidR="004A4EEF" w:rsidRDefault="004A4EEF">
      <w:pPr>
        <w:rPr>
          <w:rFonts w:ascii="Times New Roman" w:hAnsi="Times New Roman"/>
          <w:sz w:val="20"/>
          <w:szCs w:val="20"/>
        </w:rPr>
      </w:pPr>
    </w:p>
    <w:p w:rsidR="004A4EEF" w:rsidRDefault="000B584D">
      <w:pPr>
        <w:spacing w:line="240" w:lineRule="auto"/>
        <w:jc w:val="both"/>
        <w:rPr>
          <w:rFonts w:ascii="Times New Roman" w:hAnsi="Times New Roman"/>
          <w:b/>
          <w:sz w:val="20"/>
          <w:szCs w:val="20"/>
          <w:u w:val="single"/>
        </w:rPr>
      </w:pPr>
      <w:r>
        <w:rPr>
          <w:rFonts w:ascii="Times New Roman" w:hAnsi="Times New Roman"/>
          <w:b/>
          <w:sz w:val="20"/>
          <w:szCs w:val="20"/>
          <w:u w:val="single"/>
        </w:rPr>
        <w:t>Definition:</w:t>
      </w:r>
    </w:p>
    <w:p w:rsidR="004A4EEF" w:rsidRPr="00153EA0" w:rsidRDefault="000B584D">
      <w:pPr>
        <w:spacing w:line="240" w:lineRule="auto"/>
        <w:jc w:val="both"/>
        <w:rPr>
          <w:rFonts w:ascii="Times New Roman" w:hAnsi="Times New Roman"/>
          <w:sz w:val="20"/>
          <w:szCs w:val="20"/>
        </w:rPr>
      </w:pPr>
      <w:r w:rsidRPr="00153EA0">
        <w:rPr>
          <w:rFonts w:ascii="Times New Roman" w:hAnsi="Times New Roman"/>
          <w:sz w:val="20"/>
          <w:szCs w:val="20"/>
          <w:u w:val="single"/>
        </w:rPr>
        <w:t>Literacy</w:t>
      </w:r>
      <w:r w:rsidRPr="00153EA0">
        <w:rPr>
          <w:rFonts w:ascii="Times New Roman" w:hAnsi="Times New Roman"/>
          <w:sz w:val="20"/>
          <w:szCs w:val="20"/>
        </w:rPr>
        <w:t xml:space="preserve"> is the ability to read and use written information and to write appropriately and legibly, taking account of different purposes, contexts, conventions and audiences.  It involves the development of:</w:t>
      </w:r>
    </w:p>
    <w:p w:rsidR="004A4EEF" w:rsidRPr="00153EA0" w:rsidRDefault="000B584D">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An integrated approach to the acquisition of talking, listening, reading and writing skills across the curriculum;</w:t>
      </w:r>
    </w:p>
    <w:p w:rsidR="004A4EEF" w:rsidRPr="00153EA0" w:rsidRDefault="000B584D">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Knowledge that allows a speaker, writer and reader to use language appropriate to different social situations;</w:t>
      </w:r>
    </w:p>
    <w:p w:rsidR="004A4EEF" w:rsidRPr="00153EA0" w:rsidRDefault="000B584D">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Formal and informal language across all areas of social interaction; and</w:t>
      </w:r>
    </w:p>
    <w:p w:rsidR="004A4EEF" w:rsidRPr="00153EA0" w:rsidRDefault="000B584D">
      <w:pPr>
        <w:pStyle w:val="ListParagraph"/>
        <w:numPr>
          <w:ilvl w:val="0"/>
          <w:numId w:val="9"/>
        </w:numPr>
        <w:spacing w:line="240" w:lineRule="auto"/>
        <w:jc w:val="both"/>
        <w:rPr>
          <w:rFonts w:ascii="Times New Roman" w:hAnsi="Times New Roman"/>
          <w:sz w:val="20"/>
          <w:szCs w:val="20"/>
        </w:rPr>
      </w:pPr>
      <w:r w:rsidRPr="00153EA0">
        <w:rPr>
          <w:rFonts w:ascii="Times New Roman" w:hAnsi="Times New Roman"/>
          <w:sz w:val="20"/>
          <w:szCs w:val="20"/>
        </w:rPr>
        <w:t>The ability to read, understand and use information in multiple formats and platforms, including traditional print and on-screen material.</w:t>
      </w:r>
    </w:p>
    <w:p w:rsidR="004A4EEF" w:rsidRDefault="004A4EEF">
      <w:pPr>
        <w:pStyle w:val="ListParagraph"/>
        <w:spacing w:line="240" w:lineRule="auto"/>
        <w:jc w:val="both"/>
        <w:rPr>
          <w:rFonts w:ascii="Times New Roman" w:hAnsi="Times New Roman"/>
          <w:b/>
          <w:sz w:val="20"/>
          <w:szCs w:val="20"/>
        </w:rPr>
      </w:pPr>
    </w:p>
    <w:p w:rsidR="004A4EEF" w:rsidRDefault="000B584D">
      <w:pPr>
        <w:pStyle w:val="ListParagraph"/>
        <w:spacing w:line="240" w:lineRule="auto"/>
        <w:jc w:val="both"/>
        <w:rPr>
          <w:rFonts w:ascii="Times New Roman" w:hAnsi="Times New Roman"/>
          <w:b/>
          <w:sz w:val="20"/>
          <w:szCs w:val="20"/>
        </w:rPr>
      </w:pPr>
      <w:r>
        <w:rPr>
          <w:rFonts w:ascii="Times New Roman" w:hAnsi="Times New Roman"/>
          <w:b/>
          <w:sz w:val="20"/>
          <w:szCs w:val="20"/>
        </w:rPr>
        <w:t xml:space="preserve">(‘Count Read: Succeed’ </w:t>
      </w:r>
      <w:proofErr w:type="spellStart"/>
      <w:r>
        <w:rPr>
          <w:rFonts w:ascii="Times New Roman" w:hAnsi="Times New Roman"/>
          <w:b/>
          <w:sz w:val="20"/>
          <w:szCs w:val="20"/>
        </w:rPr>
        <w:t>Pgs</w:t>
      </w:r>
      <w:proofErr w:type="spellEnd"/>
      <w:r>
        <w:rPr>
          <w:rFonts w:ascii="Times New Roman" w:hAnsi="Times New Roman"/>
          <w:b/>
          <w:sz w:val="20"/>
          <w:szCs w:val="20"/>
        </w:rPr>
        <w:t xml:space="preserve"> 2-3)</w:t>
      </w:r>
    </w:p>
    <w:p w:rsidR="004A4EEF" w:rsidRDefault="004A4EEF">
      <w:pPr>
        <w:pStyle w:val="ListParagraph"/>
        <w:spacing w:line="240" w:lineRule="auto"/>
        <w:ind w:left="0"/>
        <w:jc w:val="both"/>
        <w:rPr>
          <w:rFonts w:ascii="Times New Roman" w:hAnsi="Times New Roman"/>
          <w:b/>
          <w:sz w:val="20"/>
          <w:szCs w:val="20"/>
        </w:rPr>
      </w:pPr>
    </w:p>
    <w:p w:rsidR="004A4EEF" w:rsidRDefault="000B584D">
      <w:pPr>
        <w:rPr>
          <w:rFonts w:ascii="Times New Roman" w:hAnsi="Times New Roman"/>
          <w:sz w:val="20"/>
          <w:szCs w:val="20"/>
        </w:rPr>
      </w:pPr>
      <w:r>
        <w:rPr>
          <w:rFonts w:ascii="Times New Roman" w:hAnsi="Times New Roman"/>
          <w:sz w:val="20"/>
          <w:szCs w:val="20"/>
        </w:rPr>
        <w:t xml:space="preserve">‘Every School a </w:t>
      </w:r>
      <w:smartTag w:uri="urn:schemas-microsoft-com:office:smarttags" w:element="place">
        <w:smartTag w:uri="urn:schemas-microsoft-com:office:smarttags" w:element="PlaceName">
          <w:r>
            <w:rPr>
              <w:rFonts w:ascii="Times New Roman" w:hAnsi="Times New Roman"/>
              <w:sz w:val="20"/>
              <w:szCs w:val="20"/>
            </w:rPr>
            <w:t>Good</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defines literacy as ‘the ability to read and use written information and to write appropriately and legibly for a range of purposes, within a range of contexts and for a variety of audiences. It also involves the integration of talking, listening and critical thinking with reading and writing and includes the knowledge that enables a speaker, writer and reader to recognise and use language appropriate to different social situations. Literacy permeates and develops learning in all areas of the curriculum, formal and informal and all areas of social interaction and development.’</w:t>
      </w:r>
    </w:p>
    <w:p w:rsidR="004A4EEF" w:rsidRDefault="000B584D">
      <w:pPr>
        <w:rPr>
          <w:rFonts w:ascii="Times New Roman" w:hAnsi="Times New Roman"/>
          <w:b/>
          <w:sz w:val="20"/>
          <w:szCs w:val="20"/>
        </w:rPr>
      </w:pPr>
      <w:r>
        <w:rPr>
          <w:rFonts w:ascii="Times New Roman" w:hAnsi="Times New Roman"/>
          <w:b/>
          <w:sz w:val="20"/>
          <w:szCs w:val="20"/>
        </w:rPr>
        <w:t xml:space="preserve">(‘Every School a </w:t>
      </w:r>
      <w:smartTag w:uri="urn:schemas-microsoft-com:office:smarttags" w:element="place">
        <w:smartTag w:uri="urn:schemas-microsoft-com:office:smarttags" w:element="PlaceName">
          <w:r>
            <w:rPr>
              <w:rFonts w:ascii="Times New Roman" w:hAnsi="Times New Roman"/>
              <w:b/>
              <w:sz w:val="20"/>
              <w:szCs w:val="20"/>
            </w:rPr>
            <w:t>Good</w:t>
          </w:r>
        </w:smartTag>
        <w:r>
          <w:rPr>
            <w:rFonts w:ascii="Times New Roman" w:hAnsi="Times New Roman"/>
            <w:b/>
            <w:sz w:val="20"/>
            <w:szCs w:val="20"/>
          </w:rPr>
          <w:t xml:space="preserve"> </w:t>
        </w:r>
        <w:smartTag w:uri="urn:schemas-microsoft-com:office:smarttags" w:element="PlaceType">
          <w:r>
            <w:rPr>
              <w:rFonts w:ascii="Times New Roman" w:hAnsi="Times New Roman"/>
              <w:b/>
              <w:sz w:val="20"/>
              <w:szCs w:val="20"/>
            </w:rPr>
            <w:t>School</w:t>
          </w:r>
        </w:smartTag>
      </w:smartTag>
      <w:r>
        <w:rPr>
          <w:rFonts w:ascii="Times New Roman" w:hAnsi="Times New Roman"/>
          <w:b/>
          <w:sz w:val="20"/>
          <w:szCs w:val="20"/>
        </w:rPr>
        <w:t>’, DE, June 2009)</w:t>
      </w:r>
    </w:p>
    <w:p w:rsidR="004A4EEF" w:rsidRDefault="004A4EEF">
      <w:pPr>
        <w:spacing w:line="240" w:lineRule="auto"/>
        <w:rPr>
          <w:rFonts w:ascii="Times New Roman" w:hAnsi="Times New Roman"/>
          <w:b/>
          <w:sz w:val="20"/>
          <w:szCs w:val="20"/>
        </w:rPr>
      </w:pPr>
    </w:p>
    <w:p w:rsidR="004A4EEF" w:rsidRDefault="000B584D">
      <w:pPr>
        <w:spacing w:line="240" w:lineRule="auto"/>
        <w:rPr>
          <w:rFonts w:ascii="Times New Roman" w:hAnsi="Times New Roman"/>
          <w:sz w:val="20"/>
          <w:szCs w:val="20"/>
        </w:rPr>
      </w:pPr>
      <w:r>
        <w:rPr>
          <w:rFonts w:ascii="Times New Roman" w:hAnsi="Times New Roman"/>
          <w:sz w:val="20"/>
          <w:szCs w:val="20"/>
        </w:rPr>
        <w:t xml:space="preserve">All teachers are teachers of literacy.  As such, the staff of </w:t>
      </w:r>
      <w:proofErr w:type="spellStart"/>
      <w:r>
        <w:rPr>
          <w:rFonts w:ascii="Times New Roman" w:hAnsi="Times New Roman"/>
          <w:sz w:val="20"/>
          <w:szCs w:val="20"/>
        </w:rPr>
        <w:t>St.Colman’s</w:t>
      </w:r>
      <w:proofErr w:type="spellEnd"/>
      <w:r>
        <w:rPr>
          <w:rFonts w:ascii="Times New Roman" w:hAnsi="Times New Roman"/>
          <w:sz w:val="20"/>
          <w:szCs w:val="20"/>
        </w:rPr>
        <w:t xml:space="preserve"> College are committed to developing literacy skills in all of our pupils, in the belief that it will support their learning and raise standards across the curriculum, because:</w:t>
      </w:r>
    </w:p>
    <w:p w:rsidR="004A4EEF" w:rsidRDefault="000B584D">
      <w:pPr>
        <w:numPr>
          <w:ilvl w:val="0"/>
          <w:numId w:val="12"/>
        </w:numPr>
        <w:tabs>
          <w:tab w:val="num" w:pos="720"/>
        </w:tabs>
        <w:spacing w:after="0"/>
        <w:rPr>
          <w:rFonts w:ascii="Times New Roman" w:hAnsi="Times New Roman"/>
          <w:sz w:val="20"/>
          <w:szCs w:val="20"/>
        </w:rPr>
      </w:pPr>
      <w:r>
        <w:rPr>
          <w:rFonts w:ascii="Times New Roman" w:hAnsi="Times New Roman"/>
          <w:sz w:val="20"/>
          <w:szCs w:val="20"/>
        </w:rPr>
        <w:t>Pupils need vocabulary, expression and organisational control to cope with the cognitive demands of subjects;</w:t>
      </w:r>
    </w:p>
    <w:p w:rsidR="004A4EEF" w:rsidRDefault="000B584D">
      <w:pPr>
        <w:numPr>
          <w:ilvl w:val="0"/>
          <w:numId w:val="12"/>
        </w:numPr>
        <w:tabs>
          <w:tab w:val="num" w:pos="720"/>
        </w:tabs>
        <w:spacing w:after="0"/>
        <w:rPr>
          <w:rFonts w:ascii="Times New Roman" w:hAnsi="Times New Roman"/>
          <w:sz w:val="20"/>
          <w:szCs w:val="20"/>
        </w:rPr>
      </w:pPr>
      <w:smartTag w:uri="urn:schemas-microsoft-com:office:smarttags" w:element="place">
        <w:smartTag w:uri="urn:schemas-microsoft-com:office:smarttags" w:element="City">
          <w:r>
            <w:rPr>
              <w:rFonts w:ascii="Times New Roman" w:hAnsi="Times New Roman"/>
              <w:sz w:val="20"/>
              <w:szCs w:val="20"/>
            </w:rPr>
            <w:t>Reading</w:t>
          </w:r>
        </w:smartTag>
      </w:smartTag>
      <w:r>
        <w:rPr>
          <w:rFonts w:ascii="Times New Roman" w:hAnsi="Times New Roman"/>
          <w:sz w:val="20"/>
          <w:szCs w:val="20"/>
        </w:rPr>
        <w:t xml:space="preserve"> helps us to learn from sources beyond our immediate</w:t>
      </w:r>
      <w:r>
        <w:rPr>
          <w:rFonts w:ascii="Times New Roman" w:hAnsi="Times New Roman"/>
          <w:sz w:val="20"/>
          <w:szCs w:val="20"/>
        </w:rPr>
        <w:br/>
        <w:t>experience;</w:t>
      </w:r>
    </w:p>
    <w:p w:rsidR="004A4EEF" w:rsidRDefault="000B584D">
      <w:pPr>
        <w:numPr>
          <w:ilvl w:val="0"/>
          <w:numId w:val="12"/>
        </w:numPr>
        <w:tabs>
          <w:tab w:val="num" w:pos="720"/>
        </w:tabs>
        <w:spacing w:after="0"/>
        <w:rPr>
          <w:rFonts w:ascii="Times New Roman" w:hAnsi="Times New Roman"/>
          <w:sz w:val="20"/>
          <w:szCs w:val="20"/>
        </w:rPr>
      </w:pPr>
      <w:r>
        <w:rPr>
          <w:rFonts w:ascii="Times New Roman" w:hAnsi="Times New Roman"/>
          <w:sz w:val="20"/>
          <w:szCs w:val="20"/>
        </w:rPr>
        <w:t>Writing helps us to sustain and order thought;</w:t>
      </w:r>
    </w:p>
    <w:p w:rsidR="004A4EEF" w:rsidRDefault="000B584D">
      <w:pPr>
        <w:numPr>
          <w:ilvl w:val="0"/>
          <w:numId w:val="12"/>
        </w:numPr>
        <w:tabs>
          <w:tab w:val="num" w:pos="720"/>
        </w:tabs>
        <w:spacing w:after="0"/>
        <w:rPr>
          <w:rFonts w:ascii="Times New Roman" w:hAnsi="Times New Roman"/>
          <w:sz w:val="20"/>
          <w:szCs w:val="20"/>
        </w:rPr>
      </w:pPr>
      <w:r>
        <w:rPr>
          <w:rFonts w:ascii="Times New Roman" w:hAnsi="Times New Roman"/>
          <w:sz w:val="20"/>
          <w:szCs w:val="20"/>
        </w:rPr>
        <w:t>Language helps us to reflect, revise and evaluate the things we</w:t>
      </w:r>
      <w:r>
        <w:rPr>
          <w:rFonts w:ascii="Times New Roman" w:hAnsi="Times New Roman"/>
          <w:sz w:val="20"/>
          <w:szCs w:val="20"/>
        </w:rPr>
        <w:br/>
        <w:t>do, and on the things others have said, written or done;</w:t>
      </w:r>
    </w:p>
    <w:p w:rsidR="004A4EEF" w:rsidRDefault="000B584D">
      <w:pPr>
        <w:numPr>
          <w:ilvl w:val="0"/>
          <w:numId w:val="12"/>
        </w:numPr>
        <w:tabs>
          <w:tab w:val="num" w:pos="720"/>
        </w:tabs>
        <w:spacing w:after="0"/>
        <w:rPr>
          <w:rFonts w:ascii="Times New Roman" w:hAnsi="Times New Roman"/>
          <w:sz w:val="20"/>
          <w:szCs w:val="20"/>
        </w:rPr>
      </w:pPr>
      <w:r>
        <w:rPr>
          <w:rFonts w:ascii="Times New Roman" w:hAnsi="Times New Roman"/>
          <w:sz w:val="20"/>
          <w:szCs w:val="20"/>
        </w:rPr>
        <w:t>Responding to higher order questions encourages the development of</w:t>
      </w:r>
      <w:r>
        <w:rPr>
          <w:rFonts w:ascii="Times New Roman" w:hAnsi="Times New Roman"/>
          <w:sz w:val="20"/>
          <w:szCs w:val="20"/>
        </w:rPr>
        <w:br/>
        <w:t>thinking skills and enquiry;</w:t>
      </w:r>
    </w:p>
    <w:p w:rsidR="004A4EEF" w:rsidRDefault="000B584D">
      <w:pPr>
        <w:numPr>
          <w:ilvl w:val="0"/>
          <w:numId w:val="12"/>
        </w:numPr>
        <w:tabs>
          <w:tab w:val="num" w:pos="720"/>
        </w:tabs>
        <w:spacing w:after="0" w:line="240" w:lineRule="auto"/>
        <w:rPr>
          <w:rFonts w:ascii="Times New Roman" w:hAnsi="Times New Roman"/>
          <w:sz w:val="20"/>
          <w:szCs w:val="20"/>
        </w:rPr>
      </w:pPr>
      <w:r>
        <w:rPr>
          <w:rFonts w:ascii="Times New Roman" w:hAnsi="Times New Roman"/>
          <w:sz w:val="20"/>
          <w:szCs w:val="20"/>
        </w:rPr>
        <w:t>Improving literacy and learning can have an impact on pupils’</w:t>
      </w:r>
      <w:r>
        <w:rPr>
          <w:rFonts w:ascii="Times New Roman" w:hAnsi="Times New Roman"/>
          <w:sz w:val="20"/>
          <w:szCs w:val="20"/>
        </w:rPr>
        <w:br/>
        <w:t>self-esteem, on motivation and behaviour. It allows them to learn</w:t>
      </w:r>
      <w:r>
        <w:rPr>
          <w:rFonts w:ascii="Times New Roman" w:hAnsi="Times New Roman"/>
          <w:sz w:val="20"/>
          <w:szCs w:val="20"/>
        </w:rPr>
        <w:br/>
        <w:t xml:space="preserve">independently. It is empowering. </w:t>
      </w:r>
    </w:p>
    <w:p w:rsidR="004A4EEF" w:rsidRDefault="004A4EEF">
      <w:pPr>
        <w:jc w:val="both"/>
        <w:rPr>
          <w:rFonts w:ascii="Times New Roman" w:hAnsi="Times New Roman"/>
          <w:b/>
          <w:sz w:val="20"/>
          <w:szCs w:val="20"/>
          <w:u w:val="single"/>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t>Policy Aims:</w:t>
      </w:r>
    </w:p>
    <w:p w:rsidR="004A4EEF" w:rsidRDefault="000B584D">
      <w:pPr>
        <w:numPr>
          <w:ilvl w:val="0"/>
          <w:numId w:val="23"/>
        </w:numPr>
        <w:rPr>
          <w:rFonts w:ascii="Times New Roman" w:hAnsi="Times New Roman"/>
          <w:sz w:val="20"/>
          <w:szCs w:val="20"/>
        </w:rPr>
      </w:pPr>
      <w:r>
        <w:rPr>
          <w:rFonts w:ascii="Times New Roman" w:hAnsi="Times New Roman"/>
          <w:sz w:val="20"/>
          <w:szCs w:val="20"/>
        </w:rPr>
        <w:t>To promote literacy as an essential life skill to enable young people to develop as individuals and contributors to society;</w:t>
      </w:r>
    </w:p>
    <w:p w:rsidR="004A4EEF" w:rsidRDefault="000B584D">
      <w:pPr>
        <w:numPr>
          <w:ilvl w:val="0"/>
          <w:numId w:val="23"/>
        </w:numPr>
        <w:rPr>
          <w:rFonts w:ascii="Times New Roman" w:hAnsi="Times New Roman"/>
          <w:sz w:val="20"/>
          <w:szCs w:val="20"/>
        </w:rPr>
      </w:pPr>
      <w:r>
        <w:rPr>
          <w:rFonts w:ascii="Times New Roman" w:hAnsi="Times New Roman"/>
          <w:sz w:val="20"/>
          <w:szCs w:val="20"/>
        </w:rPr>
        <w:t>To promote positive attitudes towards Literacy among pupils and staff;</w:t>
      </w:r>
    </w:p>
    <w:p w:rsidR="004A4EEF" w:rsidRDefault="000B584D">
      <w:pPr>
        <w:numPr>
          <w:ilvl w:val="0"/>
          <w:numId w:val="23"/>
        </w:numPr>
        <w:rPr>
          <w:rFonts w:ascii="Times New Roman" w:hAnsi="Times New Roman"/>
          <w:sz w:val="20"/>
          <w:szCs w:val="20"/>
        </w:rPr>
      </w:pPr>
      <w:r>
        <w:rPr>
          <w:rFonts w:ascii="Times New Roman" w:hAnsi="Times New Roman"/>
          <w:sz w:val="20"/>
          <w:szCs w:val="20"/>
        </w:rPr>
        <w:t>To ensure the involvement of all departments in the promotion of literacy across all subjects;</w:t>
      </w:r>
    </w:p>
    <w:p w:rsidR="004A4EEF" w:rsidRDefault="000B584D">
      <w:pPr>
        <w:numPr>
          <w:ilvl w:val="0"/>
          <w:numId w:val="23"/>
        </w:numPr>
        <w:rPr>
          <w:rFonts w:ascii="Times New Roman" w:hAnsi="Times New Roman"/>
          <w:sz w:val="20"/>
          <w:szCs w:val="20"/>
        </w:rPr>
      </w:pPr>
      <w:r>
        <w:rPr>
          <w:rFonts w:ascii="Times New Roman" w:hAnsi="Times New Roman"/>
          <w:sz w:val="20"/>
          <w:szCs w:val="20"/>
        </w:rPr>
        <w:lastRenderedPageBreak/>
        <w:t>To ensure that Literacy remains a key priority on the School Development Plan and as a result must continue to be a priority at all levels within school, classroom, department and whole school;</w:t>
      </w:r>
    </w:p>
    <w:p w:rsidR="004A4EEF" w:rsidRDefault="000B584D">
      <w:pPr>
        <w:numPr>
          <w:ilvl w:val="0"/>
          <w:numId w:val="23"/>
        </w:numPr>
        <w:rPr>
          <w:rFonts w:ascii="Times New Roman" w:hAnsi="Times New Roman"/>
          <w:sz w:val="20"/>
          <w:szCs w:val="20"/>
        </w:rPr>
      </w:pPr>
      <w:r>
        <w:rPr>
          <w:rFonts w:ascii="Times New Roman" w:hAnsi="Times New Roman"/>
          <w:sz w:val="20"/>
          <w:szCs w:val="20"/>
        </w:rPr>
        <w:t>To create a shared ac</w:t>
      </w:r>
      <w:r w:rsidR="003534A2">
        <w:rPr>
          <w:rFonts w:ascii="Times New Roman" w:hAnsi="Times New Roman"/>
          <w:sz w:val="20"/>
          <w:szCs w:val="20"/>
        </w:rPr>
        <w:t>countability, with progress in L</w:t>
      </w:r>
      <w:r>
        <w:rPr>
          <w:rFonts w:ascii="Times New Roman" w:hAnsi="Times New Roman"/>
          <w:sz w:val="20"/>
          <w:szCs w:val="20"/>
        </w:rPr>
        <w:t>iteracy tracked to ensure improvement is achieved and maintained;</w:t>
      </w:r>
    </w:p>
    <w:p w:rsidR="004A4EEF" w:rsidRDefault="000B584D">
      <w:pPr>
        <w:numPr>
          <w:ilvl w:val="0"/>
          <w:numId w:val="23"/>
        </w:numPr>
        <w:rPr>
          <w:rFonts w:ascii="Times New Roman" w:hAnsi="Times New Roman"/>
          <w:sz w:val="20"/>
          <w:szCs w:val="20"/>
        </w:rPr>
      </w:pPr>
      <w:r>
        <w:rPr>
          <w:rFonts w:ascii="Times New Roman" w:hAnsi="Times New Roman"/>
          <w:sz w:val="20"/>
          <w:szCs w:val="20"/>
        </w:rPr>
        <w:t>To increase teachers’ understanding of the contribution which Literacy can make to each curriculum area;</w:t>
      </w:r>
    </w:p>
    <w:p w:rsidR="004A4EEF" w:rsidRDefault="000B584D">
      <w:pPr>
        <w:numPr>
          <w:ilvl w:val="0"/>
          <w:numId w:val="23"/>
        </w:numPr>
        <w:rPr>
          <w:rFonts w:ascii="Times New Roman" w:hAnsi="Times New Roman"/>
          <w:sz w:val="20"/>
          <w:szCs w:val="20"/>
        </w:rPr>
      </w:pPr>
      <w:r>
        <w:rPr>
          <w:rFonts w:ascii="Times New Roman" w:hAnsi="Times New Roman"/>
          <w:sz w:val="20"/>
          <w:szCs w:val="20"/>
        </w:rPr>
        <w:t>To employ a range of teaching strategies and styles to meet the needs of all learners;</w:t>
      </w:r>
    </w:p>
    <w:p w:rsidR="004A4EEF" w:rsidRDefault="000B584D">
      <w:pPr>
        <w:numPr>
          <w:ilvl w:val="0"/>
          <w:numId w:val="23"/>
        </w:numPr>
        <w:rPr>
          <w:rFonts w:ascii="Times New Roman" w:hAnsi="Times New Roman"/>
          <w:sz w:val="20"/>
          <w:szCs w:val="20"/>
        </w:rPr>
      </w:pPr>
      <w:r>
        <w:rPr>
          <w:rFonts w:ascii="Times New Roman" w:hAnsi="Times New Roman"/>
          <w:sz w:val="20"/>
          <w:szCs w:val="20"/>
        </w:rPr>
        <w:t>To ensure that the central place of th</w:t>
      </w:r>
      <w:r w:rsidR="003534A2">
        <w:rPr>
          <w:rFonts w:ascii="Times New Roman" w:hAnsi="Times New Roman"/>
          <w:sz w:val="20"/>
          <w:szCs w:val="20"/>
        </w:rPr>
        <w:t>e class teacher in relation to L</w:t>
      </w:r>
      <w:r>
        <w:rPr>
          <w:rFonts w:ascii="Times New Roman" w:hAnsi="Times New Roman"/>
          <w:sz w:val="20"/>
          <w:szCs w:val="20"/>
        </w:rPr>
        <w:t>iteracy is recognised and supported;</w:t>
      </w:r>
    </w:p>
    <w:p w:rsidR="004A4EEF" w:rsidRDefault="000B584D">
      <w:pPr>
        <w:numPr>
          <w:ilvl w:val="0"/>
          <w:numId w:val="23"/>
        </w:numPr>
        <w:rPr>
          <w:rFonts w:ascii="Times New Roman" w:hAnsi="Times New Roman"/>
          <w:sz w:val="20"/>
          <w:szCs w:val="20"/>
        </w:rPr>
      </w:pPr>
      <w:r>
        <w:rPr>
          <w:rFonts w:ascii="Times New Roman" w:hAnsi="Times New Roman"/>
          <w:sz w:val="20"/>
          <w:szCs w:val="20"/>
        </w:rPr>
        <w:t>To encourage pupils to take responsibility for their own learning;</w:t>
      </w:r>
    </w:p>
    <w:p w:rsidR="004A4EEF" w:rsidRDefault="000B584D">
      <w:pPr>
        <w:numPr>
          <w:ilvl w:val="0"/>
          <w:numId w:val="23"/>
        </w:numPr>
        <w:rPr>
          <w:rFonts w:ascii="Times New Roman" w:hAnsi="Times New Roman"/>
          <w:sz w:val="20"/>
          <w:szCs w:val="20"/>
        </w:rPr>
      </w:pPr>
      <w:r>
        <w:rPr>
          <w:rFonts w:ascii="Times New Roman" w:hAnsi="Times New Roman"/>
          <w:sz w:val="20"/>
          <w:szCs w:val="20"/>
        </w:rPr>
        <w:t>To ensure the English Department takes a leading role in the promotion and development of Literacy across all subjects;</w:t>
      </w:r>
    </w:p>
    <w:p w:rsidR="00153EA0" w:rsidRPr="00153EA0" w:rsidRDefault="000B584D" w:rsidP="00153EA0">
      <w:pPr>
        <w:numPr>
          <w:ilvl w:val="0"/>
          <w:numId w:val="23"/>
        </w:numPr>
        <w:rPr>
          <w:rFonts w:ascii="Times New Roman" w:hAnsi="Times New Roman"/>
          <w:sz w:val="20"/>
          <w:szCs w:val="20"/>
        </w:rPr>
      </w:pPr>
      <w:r>
        <w:rPr>
          <w:rFonts w:ascii="Times New Roman" w:hAnsi="Times New Roman"/>
          <w:sz w:val="20"/>
          <w:szCs w:val="20"/>
        </w:rPr>
        <w:t>To require and support any Department that is not making adequate provision for the promotion of literacy to put clear actions in place to address weaknesses.</w:t>
      </w:r>
    </w:p>
    <w:p w:rsidR="00153EA0" w:rsidRDefault="00153EA0" w:rsidP="00153EA0">
      <w:pPr>
        <w:jc w:val="center"/>
        <w:rPr>
          <w:rFonts w:ascii="Times New Roman" w:hAnsi="Times New Roman"/>
          <w:b/>
          <w:sz w:val="20"/>
          <w:szCs w:val="20"/>
        </w:rPr>
      </w:pPr>
    </w:p>
    <w:p w:rsidR="00153EA0" w:rsidRPr="00153EA0" w:rsidRDefault="00153EA0" w:rsidP="00153EA0">
      <w:pPr>
        <w:jc w:val="center"/>
        <w:rPr>
          <w:rFonts w:ascii="Times New Roman" w:hAnsi="Times New Roman"/>
          <w:b/>
          <w:sz w:val="20"/>
          <w:szCs w:val="20"/>
        </w:rPr>
      </w:pPr>
      <w:r w:rsidRPr="00153EA0">
        <w:rPr>
          <w:rFonts w:ascii="Times New Roman" w:hAnsi="Times New Roman"/>
          <w:b/>
          <w:sz w:val="20"/>
          <w:szCs w:val="20"/>
        </w:rPr>
        <w:t>WHOLE SCHOOL DEVELOPMENT OF LITERACY SKILLS</w:t>
      </w:r>
    </w:p>
    <w:p w:rsidR="00153EA0" w:rsidRPr="00153EA0" w:rsidRDefault="00153EA0" w:rsidP="00153EA0">
      <w:pPr>
        <w:autoSpaceDE w:val="0"/>
        <w:autoSpaceDN w:val="0"/>
        <w:adjustRightInd w:val="0"/>
        <w:spacing w:after="0" w:line="240" w:lineRule="auto"/>
        <w:rPr>
          <w:rFonts w:ascii="Times New Roman" w:hAnsi="Times New Roman"/>
          <w:i/>
          <w:color w:val="000000"/>
          <w:sz w:val="20"/>
          <w:szCs w:val="20"/>
          <w:lang w:eastAsia="en-GB"/>
        </w:rPr>
      </w:pPr>
      <w:r w:rsidRPr="00153EA0">
        <w:rPr>
          <w:rFonts w:ascii="Times New Roman" w:hAnsi="Times New Roman"/>
          <w:i/>
          <w:color w:val="000000"/>
          <w:sz w:val="20"/>
          <w:szCs w:val="20"/>
          <w:lang w:eastAsia="en-GB"/>
        </w:rPr>
        <w:t xml:space="preserve">Teaching and learning in the development of literacy skills is of a high quality when: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good questioning is used to promote learning and understanding for all;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the learners feel confident to reflect and take time to respond, question and seek help;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promotion of talking and listening, leading to high-level thinking skills is a regular feature of lessons;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teachers enthuse the learners to develop an awareness and understanding of vocabulary and the potential and power of language with regard to their learning;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the learners are given the opportunity to talk about their learning and refine their skills in talking and listening, reading and writing;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the appropriate use of a wide variety of comprehension strategies is explicitly taught;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sz w:val="20"/>
          <w:szCs w:val="20"/>
          <w:lang w:eastAsia="en-GB"/>
        </w:rPr>
      </w:pPr>
      <w:r w:rsidRPr="00153EA0">
        <w:rPr>
          <w:rFonts w:ascii="Times New Roman" w:hAnsi="Times New Roman"/>
          <w:sz w:val="20"/>
          <w:szCs w:val="20"/>
          <w:lang w:eastAsia="en-GB"/>
        </w:rPr>
        <w:t xml:space="preserve">a positive disposition towards listening, speaking, reading and writing is promoted;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sz w:val="20"/>
          <w:szCs w:val="20"/>
          <w:lang w:eastAsia="en-GB"/>
        </w:rPr>
      </w:pPr>
      <w:r w:rsidRPr="00153EA0">
        <w:rPr>
          <w:rFonts w:ascii="Times New Roman" w:hAnsi="Times New Roman"/>
          <w:sz w:val="20"/>
          <w:szCs w:val="20"/>
          <w:lang w:eastAsia="en-GB"/>
        </w:rPr>
        <w:t xml:space="preserve">the learners are given the opportunity to work in effectively organised pairs and groups as a means of developing their literacy skills, their understanding and knowledge;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 xml:space="preserve">teachers facilitate the learners in developing their oral, reading and writing skills through a scaffolded approach, moving at an appropriate pace from fully supported work, to semi-independent and finally to independent work; </w:t>
      </w:r>
    </w:p>
    <w:p w:rsidR="00153EA0" w:rsidRPr="00153EA0" w:rsidRDefault="00153EA0" w:rsidP="00153EA0">
      <w:pPr>
        <w:numPr>
          <w:ilvl w:val="0"/>
          <w:numId w:val="47"/>
        </w:numPr>
        <w:autoSpaceDE w:val="0"/>
        <w:autoSpaceDN w:val="0"/>
        <w:adjustRightInd w:val="0"/>
        <w:spacing w:after="0" w:line="240" w:lineRule="auto"/>
        <w:rPr>
          <w:rFonts w:ascii="Times New Roman" w:hAnsi="Times New Roman"/>
          <w:color w:val="000000"/>
          <w:sz w:val="20"/>
          <w:szCs w:val="20"/>
          <w:lang w:eastAsia="en-GB"/>
        </w:rPr>
      </w:pPr>
      <w:r w:rsidRPr="00153EA0">
        <w:rPr>
          <w:rFonts w:ascii="Times New Roman" w:hAnsi="Times New Roman"/>
          <w:color w:val="000000"/>
          <w:sz w:val="20"/>
          <w:szCs w:val="20"/>
          <w:lang w:eastAsia="en-GB"/>
        </w:rPr>
        <w:t>ICT is used effect</w:t>
      </w:r>
      <w:r w:rsidR="003534A2">
        <w:rPr>
          <w:rFonts w:ascii="Times New Roman" w:hAnsi="Times New Roman"/>
          <w:color w:val="000000"/>
          <w:sz w:val="20"/>
          <w:szCs w:val="20"/>
          <w:lang w:eastAsia="en-GB"/>
        </w:rPr>
        <w:t>ively to support the learners’ l</w:t>
      </w:r>
      <w:r w:rsidRPr="00153EA0">
        <w:rPr>
          <w:rFonts w:ascii="Times New Roman" w:hAnsi="Times New Roman"/>
          <w:color w:val="000000"/>
          <w:sz w:val="20"/>
          <w:szCs w:val="20"/>
          <w:lang w:eastAsia="en-GB"/>
        </w:rPr>
        <w:t xml:space="preserve">iteracy development and engagement with language. </w:t>
      </w:r>
    </w:p>
    <w:p w:rsidR="00153EA0" w:rsidRPr="00153EA0" w:rsidRDefault="00153EA0" w:rsidP="00153EA0">
      <w:pPr>
        <w:autoSpaceDE w:val="0"/>
        <w:autoSpaceDN w:val="0"/>
        <w:adjustRightInd w:val="0"/>
        <w:spacing w:after="0" w:line="240" w:lineRule="auto"/>
        <w:rPr>
          <w:rFonts w:ascii="Times New Roman" w:hAnsi="Times New Roman"/>
          <w:sz w:val="20"/>
          <w:szCs w:val="20"/>
          <w:lang w:eastAsia="en-GB"/>
        </w:rPr>
      </w:pPr>
    </w:p>
    <w:p w:rsidR="00153EA0" w:rsidRPr="00153EA0" w:rsidRDefault="00153EA0" w:rsidP="00153EA0">
      <w:pPr>
        <w:autoSpaceDE w:val="0"/>
        <w:autoSpaceDN w:val="0"/>
        <w:adjustRightInd w:val="0"/>
        <w:spacing w:after="0" w:line="240" w:lineRule="auto"/>
        <w:rPr>
          <w:rFonts w:ascii="Times New Roman" w:hAnsi="Times New Roman"/>
          <w:sz w:val="20"/>
          <w:szCs w:val="20"/>
          <w:lang w:eastAsia="en-GB"/>
        </w:rPr>
      </w:pPr>
    </w:p>
    <w:p w:rsidR="00153EA0" w:rsidRPr="00153EA0" w:rsidRDefault="00153EA0" w:rsidP="00153EA0">
      <w:pPr>
        <w:autoSpaceDE w:val="0"/>
        <w:autoSpaceDN w:val="0"/>
        <w:adjustRightInd w:val="0"/>
        <w:spacing w:after="0" w:line="240" w:lineRule="auto"/>
        <w:rPr>
          <w:rFonts w:ascii="Times New Roman" w:hAnsi="Times New Roman"/>
          <w:i/>
          <w:color w:val="000000"/>
          <w:sz w:val="20"/>
          <w:szCs w:val="20"/>
          <w:lang w:eastAsia="en-GB"/>
        </w:rPr>
      </w:pPr>
      <w:r w:rsidRPr="00153EA0">
        <w:rPr>
          <w:rFonts w:ascii="Times New Roman" w:hAnsi="Times New Roman"/>
          <w:i/>
          <w:color w:val="000000"/>
          <w:sz w:val="20"/>
          <w:szCs w:val="20"/>
          <w:lang w:eastAsia="en-GB"/>
        </w:rPr>
        <w:t>[ETI and Department of Education and Skills Inspectorate on Promoting and Improving Literacy in Post-Primary Schools April 2015]</w:t>
      </w:r>
    </w:p>
    <w:p w:rsidR="00153EA0" w:rsidRPr="00153EA0" w:rsidRDefault="00153EA0" w:rsidP="00153EA0">
      <w:pPr>
        <w:rPr>
          <w:rFonts w:ascii="Times New Roman" w:hAnsi="Times New Roman"/>
          <w:sz w:val="20"/>
          <w:szCs w:val="20"/>
        </w:rPr>
      </w:pPr>
    </w:p>
    <w:p w:rsidR="00153EA0" w:rsidRDefault="00153EA0">
      <w:pPr>
        <w:rPr>
          <w:rFonts w:ascii="Times New Roman" w:hAnsi="Times New Roman"/>
          <w:sz w:val="20"/>
          <w:szCs w:val="20"/>
        </w:rPr>
      </w:pPr>
    </w:p>
    <w:p w:rsidR="00153EA0" w:rsidRDefault="00153EA0">
      <w:pPr>
        <w:rPr>
          <w:rFonts w:ascii="Times New Roman" w:hAnsi="Times New Roman"/>
          <w:sz w:val="20"/>
          <w:szCs w:val="20"/>
        </w:rPr>
      </w:pPr>
    </w:p>
    <w:p w:rsidR="00153EA0" w:rsidRDefault="00153EA0">
      <w:pPr>
        <w:rPr>
          <w:rFonts w:ascii="Times New Roman" w:hAnsi="Times New Roman"/>
          <w:sz w:val="20"/>
          <w:szCs w:val="20"/>
        </w:rPr>
      </w:pPr>
    </w:p>
    <w:p w:rsidR="00153EA0" w:rsidRDefault="00153EA0">
      <w:pPr>
        <w:rPr>
          <w:rFonts w:ascii="Times New Roman" w:hAnsi="Times New Roman"/>
          <w:sz w:val="20"/>
          <w:szCs w:val="20"/>
        </w:rPr>
      </w:pPr>
    </w:p>
    <w:p w:rsidR="00153EA0" w:rsidRDefault="00153EA0">
      <w:pPr>
        <w:rPr>
          <w:rFonts w:ascii="Times New Roman" w:hAnsi="Times New Roman"/>
          <w:sz w:val="20"/>
          <w:szCs w:val="20"/>
        </w:rPr>
      </w:pPr>
    </w:p>
    <w:p w:rsidR="00153EA0" w:rsidRDefault="00153EA0">
      <w:pPr>
        <w:rPr>
          <w:rFonts w:ascii="Times New Roman" w:hAnsi="Times New Roman"/>
          <w:sz w:val="20"/>
          <w:szCs w:val="20"/>
        </w:rPr>
      </w:pPr>
    </w:p>
    <w:p w:rsidR="00153EA0" w:rsidRDefault="00153EA0">
      <w:pPr>
        <w:rPr>
          <w:rFonts w:ascii="Times New Roman" w:hAnsi="Times New Roman"/>
          <w:sz w:val="20"/>
          <w:szCs w:val="20"/>
        </w:rPr>
      </w:pPr>
    </w:p>
    <w:p w:rsidR="00153EA0" w:rsidRDefault="00153EA0">
      <w:pPr>
        <w:rPr>
          <w:rFonts w:ascii="Times New Roman" w:hAnsi="Times New Roman"/>
          <w:sz w:val="20"/>
          <w:szCs w:val="20"/>
        </w:rPr>
      </w:pPr>
    </w:p>
    <w:p w:rsidR="004A4EEF" w:rsidRDefault="000B584D">
      <w:pPr>
        <w:rPr>
          <w:rFonts w:ascii="Times New Roman" w:hAnsi="Times New Roman"/>
          <w:b/>
          <w:sz w:val="20"/>
          <w:szCs w:val="20"/>
          <w:u w:val="single"/>
        </w:rPr>
      </w:pPr>
      <w:r>
        <w:rPr>
          <w:rFonts w:ascii="Times New Roman" w:hAnsi="Times New Roman"/>
          <w:b/>
          <w:sz w:val="20"/>
          <w:szCs w:val="20"/>
          <w:u w:val="single"/>
        </w:rPr>
        <w:t>CHILD CENTRED PROVISION:</w:t>
      </w:r>
    </w:p>
    <w:p w:rsidR="004A4EEF" w:rsidRDefault="000B584D">
      <w:pPr>
        <w:rPr>
          <w:rFonts w:ascii="Times New Roman" w:hAnsi="Times New Roman"/>
          <w:sz w:val="20"/>
          <w:szCs w:val="20"/>
        </w:rPr>
      </w:pPr>
      <w:r>
        <w:rPr>
          <w:rFonts w:ascii="Times New Roman" w:hAnsi="Times New Roman"/>
          <w:sz w:val="20"/>
          <w:szCs w:val="20"/>
        </w:rPr>
        <w:t>‘A clear commitment exists to promoting equality of opportunity, high quality learning, a concern for individual pupils and a respect for diversity’</w:t>
      </w:r>
    </w:p>
    <w:p w:rsidR="004A4EEF" w:rsidRDefault="000B584D">
      <w:pPr>
        <w:rPr>
          <w:rFonts w:ascii="Times New Roman" w:hAnsi="Times New Roman"/>
          <w:sz w:val="20"/>
          <w:szCs w:val="20"/>
        </w:rPr>
      </w:pPr>
      <w:r>
        <w:rPr>
          <w:rFonts w:ascii="Times New Roman" w:hAnsi="Times New Roman"/>
          <w:sz w:val="20"/>
          <w:szCs w:val="20"/>
        </w:rPr>
        <w:t xml:space="preserve">(Every School a </w:t>
      </w:r>
      <w:smartTag w:uri="urn:schemas-microsoft-com:office:smarttags" w:element="place">
        <w:smartTag w:uri="urn:schemas-microsoft-com:office:smarttags" w:element="PlaceName">
          <w:r>
            <w:rPr>
              <w:rFonts w:ascii="Times New Roman" w:hAnsi="Times New Roman"/>
              <w:sz w:val="20"/>
              <w:szCs w:val="20"/>
            </w:rPr>
            <w:t>Good</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June 2009)</w:t>
      </w:r>
    </w:p>
    <w:p w:rsidR="004A4EEF" w:rsidRDefault="000B584D">
      <w:pPr>
        <w:rPr>
          <w:rFonts w:ascii="Times New Roman" w:hAnsi="Times New Roman"/>
          <w:sz w:val="20"/>
          <w:szCs w:val="20"/>
        </w:rPr>
      </w:pPr>
      <w:r>
        <w:rPr>
          <w:rFonts w:ascii="Times New Roman" w:hAnsi="Times New Roman"/>
          <w:sz w:val="20"/>
          <w:szCs w:val="20"/>
        </w:rPr>
        <w:t xml:space="preserve">We aim to ensure through effective learning and teaching the needs of all pupils are met and they reach their full potential in English.  </w:t>
      </w:r>
    </w:p>
    <w:p w:rsidR="004A4EEF" w:rsidRDefault="000B584D">
      <w:pPr>
        <w:rPr>
          <w:rFonts w:ascii="Times New Roman" w:hAnsi="Times New Roman"/>
          <w:sz w:val="20"/>
          <w:szCs w:val="20"/>
        </w:rPr>
      </w:pPr>
      <w:r>
        <w:rPr>
          <w:rFonts w:ascii="Times New Roman" w:hAnsi="Times New Roman"/>
          <w:sz w:val="20"/>
          <w:szCs w:val="20"/>
        </w:rPr>
        <w:t>The following indicators from ‘Every School a Good School’ will be reflected in our approaches:</w:t>
      </w:r>
    </w:p>
    <w:p w:rsidR="004A4EEF" w:rsidRDefault="000B584D">
      <w:pPr>
        <w:numPr>
          <w:ilvl w:val="0"/>
          <w:numId w:val="16"/>
        </w:numPr>
        <w:rPr>
          <w:rFonts w:ascii="Times New Roman" w:hAnsi="Times New Roman"/>
          <w:b/>
          <w:sz w:val="20"/>
          <w:szCs w:val="20"/>
          <w:u w:val="single"/>
        </w:rPr>
      </w:pPr>
      <w:r>
        <w:rPr>
          <w:rFonts w:ascii="Times New Roman" w:hAnsi="Times New Roman"/>
          <w:sz w:val="20"/>
          <w:szCs w:val="20"/>
        </w:rPr>
        <w:t>Decisions on planning, resources, curriculum and pastoral care reflect at all times the needs and aspirations of the pupils within the school;</w:t>
      </w:r>
    </w:p>
    <w:p w:rsidR="004A4EEF" w:rsidRDefault="000B584D">
      <w:pPr>
        <w:numPr>
          <w:ilvl w:val="0"/>
          <w:numId w:val="7"/>
        </w:numPr>
        <w:spacing w:line="240" w:lineRule="auto"/>
        <w:rPr>
          <w:rFonts w:ascii="Times New Roman" w:hAnsi="Times New Roman"/>
          <w:sz w:val="20"/>
          <w:szCs w:val="20"/>
        </w:rPr>
      </w:pPr>
      <w:r>
        <w:rPr>
          <w:rFonts w:ascii="Times New Roman" w:hAnsi="Times New Roman"/>
          <w:sz w:val="20"/>
          <w:szCs w:val="20"/>
        </w:rPr>
        <w:t>A clear commitment exists to promoting equality of opportunity, high quality learning, a concern for individual pupils and a respect for diversity;</w:t>
      </w:r>
    </w:p>
    <w:p w:rsidR="004A4EEF" w:rsidRDefault="000B584D">
      <w:pPr>
        <w:numPr>
          <w:ilvl w:val="0"/>
          <w:numId w:val="7"/>
        </w:numPr>
        <w:spacing w:line="240" w:lineRule="auto"/>
        <w:rPr>
          <w:rFonts w:ascii="Times New Roman" w:hAnsi="Times New Roman"/>
          <w:sz w:val="20"/>
          <w:szCs w:val="20"/>
        </w:rPr>
      </w:pPr>
      <w:r>
        <w:rPr>
          <w:rFonts w:ascii="Times New Roman" w:hAnsi="Times New Roman"/>
          <w:sz w:val="20"/>
          <w:szCs w:val="20"/>
        </w:rPr>
        <w:t>A school culture of achievement, improvement and ambition exists with clear expectations that all pupils can and will achieve to the very best of their ability;</w:t>
      </w:r>
    </w:p>
    <w:p w:rsidR="004A4EEF" w:rsidRDefault="000B584D">
      <w:pPr>
        <w:numPr>
          <w:ilvl w:val="0"/>
          <w:numId w:val="7"/>
        </w:numPr>
        <w:spacing w:line="240" w:lineRule="auto"/>
        <w:rPr>
          <w:rFonts w:ascii="Times New Roman" w:hAnsi="Times New Roman"/>
          <w:sz w:val="20"/>
          <w:szCs w:val="20"/>
        </w:rPr>
      </w:pPr>
      <w:r>
        <w:rPr>
          <w:rFonts w:ascii="Times New Roman" w:hAnsi="Times New Roman"/>
          <w:sz w:val="20"/>
          <w:szCs w:val="20"/>
        </w:rPr>
        <w:t>Effective interventions and support are in place to meet the additional education and other needs of pupils and to help them overcome barriers to learning; and</w:t>
      </w:r>
    </w:p>
    <w:p w:rsidR="004A4EEF" w:rsidRDefault="000B584D">
      <w:pPr>
        <w:numPr>
          <w:ilvl w:val="0"/>
          <w:numId w:val="7"/>
        </w:numPr>
        <w:spacing w:line="240" w:lineRule="auto"/>
        <w:rPr>
          <w:rFonts w:ascii="Times New Roman" w:hAnsi="Times New Roman"/>
          <w:sz w:val="20"/>
          <w:szCs w:val="20"/>
        </w:rPr>
      </w:pPr>
      <w:r>
        <w:rPr>
          <w:rFonts w:ascii="Times New Roman" w:hAnsi="Times New Roman"/>
          <w:sz w:val="20"/>
          <w:szCs w:val="20"/>
        </w:rPr>
        <w:t>There is a commitment to involve young people in discussions and decisions on school life that directly affect them and listen to their views.</w:t>
      </w:r>
    </w:p>
    <w:p w:rsidR="004A4EEF" w:rsidRDefault="004A4EEF">
      <w:pPr>
        <w:spacing w:line="240" w:lineRule="auto"/>
        <w:rPr>
          <w:rFonts w:ascii="Times New Roman" w:hAnsi="Times New Roman"/>
          <w:sz w:val="20"/>
          <w:szCs w:val="20"/>
          <w:u w:val="single"/>
        </w:rPr>
      </w:pPr>
    </w:p>
    <w:p w:rsidR="004A4EEF" w:rsidRDefault="000B584D">
      <w:pPr>
        <w:spacing w:line="240" w:lineRule="auto"/>
        <w:rPr>
          <w:rFonts w:ascii="Times New Roman" w:hAnsi="Times New Roman"/>
          <w:b/>
          <w:sz w:val="20"/>
          <w:szCs w:val="20"/>
          <w:u w:val="single"/>
        </w:rPr>
      </w:pPr>
      <w:r>
        <w:rPr>
          <w:rFonts w:ascii="Times New Roman" w:hAnsi="Times New Roman"/>
          <w:b/>
          <w:sz w:val="20"/>
          <w:szCs w:val="20"/>
          <w:u w:val="single"/>
        </w:rPr>
        <w:t>Curriculum Provision:</w:t>
      </w:r>
    </w:p>
    <w:p w:rsidR="004A4EEF" w:rsidRDefault="000B584D">
      <w:pPr>
        <w:jc w:val="both"/>
        <w:rPr>
          <w:rFonts w:ascii="Times New Roman" w:hAnsi="Times New Roman"/>
          <w:sz w:val="20"/>
          <w:szCs w:val="20"/>
        </w:rPr>
      </w:pPr>
      <w:r>
        <w:rPr>
          <w:rFonts w:ascii="Times New Roman" w:hAnsi="Times New Roman"/>
          <w:sz w:val="20"/>
          <w:szCs w:val="20"/>
        </w:rPr>
        <w:t xml:space="preserve">The Curriculum is delivered using the requirements in the N. Ireland Curriculum for Language and Literacy. There are 5 classes in each year group at Key Stage 3 and 5 classes at Key Stage 4. Within each class, work is differentiated based on the range and ability of the pupils and in order to ensure that all learning types are catered for i.e. auditory, visual and kinaesthetic. </w:t>
      </w:r>
    </w:p>
    <w:p w:rsidR="004A4EEF" w:rsidRDefault="000B584D">
      <w:pPr>
        <w:jc w:val="both"/>
        <w:rPr>
          <w:rFonts w:ascii="Times New Roman" w:hAnsi="Times New Roman"/>
          <w:sz w:val="20"/>
          <w:szCs w:val="20"/>
        </w:rPr>
      </w:pPr>
      <w:r>
        <w:rPr>
          <w:rFonts w:ascii="Times New Roman" w:hAnsi="Times New Roman"/>
          <w:sz w:val="20"/>
          <w:szCs w:val="20"/>
        </w:rPr>
        <w:t xml:space="preserve">Planning is carried out in order to promote literacy throughout the curriculum. It is a key part of school strategic planning and essential to create links between the School Development Plan, professional development and date collection. </w:t>
      </w:r>
    </w:p>
    <w:p w:rsidR="004A4EEF" w:rsidRDefault="000B584D">
      <w:pPr>
        <w:jc w:val="both"/>
        <w:rPr>
          <w:rFonts w:ascii="Times New Roman" w:hAnsi="Times New Roman"/>
          <w:sz w:val="20"/>
          <w:szCs w:val="20"/>
        </w:rPr>
      </w:pPr>
      <w:r>
        <w:rPr>
          <w:rFonts w:ascii="Times New Roman" w:hAnsi="Times New Roman"/>
          <w:sz w:val="20"/>
          <w:szCs w:val="20"/>
        </w:rPr>
        <w:t>Long term planning involves learning intentions within manageable blocks of time across each term for each year group.</w:t>
      </w:r>
    </w:p>
    <w:p w:rsidR="004A4EEF" w:rsidRDefault="000B584D">
      <w:pPr>
        <w:jc w:val="both"/>
        <w:rPr>
          <w:rFonts w:ascii="Times New Roman" w:hAnsi="Times New Roman"/>
          <w:sz w:val="20"/>
          <w:szCs w:val="20"/>
        </w:rPr>
      </w:pPr>
      <w:r>
        <w:rPr>
          <w:rFonts w:ascii="Times New Roman" w:hAnsi="Times New Roman"/>
          <w:sz w:val="20"/>
          <w:szCs w:val="20"/>
        </w:rPr>
        <w:t>Medium term planning covers a period of time ranging from a month to six weeks. The process for this planning is a development from short term planning.</w:t>
      </w:r>
    </w:p>
    <w:p w:rsidR="004A4EEF" w:rsidRDefault="000B584D">
      <w:pPr>
        <w:jc w:val="both"/>
        <w:rPr>
          <w:rFonts w:ascii="Times New Roman" w:hAnsi="Times New Roman"/>
          <w:sz w:val="20"/>
          <w:szCs w:val="20"/>
        </w:rPr>
      </w:pPr>
      <w:r>
        <w:rPr>
          <w:rFonts w:ascii="Times New Roman" w:hAnsi="Times New Roman"/>
          <w:sz w:val="20"/>
          <w:szCs w:val="20"/>
        </w:rPr>
        <w:t xml:space="preserve">Short term planning is completed for each week with the learning intentions identified, assessment opportunities decided upon, and success criteria agreed. Learning intentions will be planned for reading, writing talking and listening.  </w:t>
      </w:r>
      <w:r>
        <w:rPr>
          <w:rFonts w:ascii="Times New Roman" w:hAnsi="Times New Roman"/>
          <w:b/>
          <w:sz w:val="20"/>
          <w:szCs w:val="20"/>
        </w:rPr>
        <w:t>(Planning for Literacy template attached in Appendix 2)</w:t>
      </w:r>
    </w:p>
    <w:p w:rsidR="004A4EEF" w:rsidRDefault="004A4EEF">
      <w:pPr>
        <w:spacing w:line="240" w:lineRule="auto"/>
        <w:rPr>
          <w:rFonts w:ascii="Times New Roman" w:hAnsi="Times New Roman"/>
          <w:b/>
          <w:sz w:val="20"/>
          <w:szCs w:val="20"/>
        </w:rPr>
      </w:pPr>
    </w:p>
    <w:p w:rsidR="003534A2" w:rsidRDefault="003534A2">
      <w:pPr>
        <w:spacing w:line="240" w:lineRule="auto"/>
        <w:rPr>
          <w:rFonts w:ascii="Times New Roman" w:hAnsi="Times New Roman"/>
          <w:b/>
          <w:sz w:val="20"/>
          <w:szCs w:val="20"/>
          <w:u w:val="single"/>
        </w:rPr>
      </w:pPr>
    </w:p>
    <w:p w:rsidR="003534A2" w:rsidRDefault="003534A2">
      <w:pPr>
        <w:spacing w:line="240" w:lineRule="auto"/>
        <w:rPr>
          <w:rFonts w:ascii="Times New Roman" w:hAnsi="Times New Roman"/>
          <w:b/>
          <w:sz w:val="20"/>
          <w:szCs w:val="20"/>
          <w:u w:val="single"/>
        </w:rPr>
      </w:pPr>
    </w:p>
    <w:p w:rsidR="004A4EEF" w:rsidRDefault="000B584D">
      <w:pPr>
        <w:spacing w:line="240" w:lineRule="auto"/>
        <w:rPr>
          <w:rFonts w:ascii="Times New Roman" w:hAnsi="Times New Roman"/>
          <w:b/>
          <w:sz w:val="20"/>
          <w:szCs w:val="20"/>
          <w:u w:val="single"/>
        </w:rPr>
      </w:pPr>
      <w:r>
        <w:rPr>
          <w:rFonts w:ascii="Times New Roman" w:hAnsi="Times New Roman"/>
          <w:b/>
          <w:sz w:val="20"/>
          <w:szCs w:val="20"/>
          <w:u w:val="single"/>
        </w:rPr>
        <w:lastRenderedPageBreak/>
        <w:t>Key Stage 3 Curriculum Provision:</w:t>
      </w:r>
    </w:p>
    <w:p w:rsidR="004A4EEF" w:rsidRDefault="000B584D">
      <w:pPr>
        <w:rPr>
          <w:rFonts w:ascii="Times New Roman" w:hAnsi="Times New Roman"/>
          <w:sz w:val="20"/>
          <w:szCs w:val="20"/>
        </w:rPr>
      </w:pPr>
      <w:r>
        <w:rPr>
          <w:rFonts w:ascii="Times New Roman" w:hAnsi="Times New Roman"/>
          <w:sz w:val="20"/>
          <w:szCs w:val="20"/>
        </w:rPr>
        <w:t>We intend that, by the end of Key Stage 3, a pupil will be able to:</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Read and write with confidence, fluency and understanding;</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their skills in talking and appropriately listening to explore, articulate and extend their understanding of texts; have the oral confidence and skills to speak to different audiences and to listen;</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Have the ability to formulate the right questions independently;</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Be able to orchestrate a full range of reading cues (phonic, graphic, syntactic, contextual) to monitor their reading and correct their own mistakes;</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Understand the sound and spelling system and use this to read and spell accurately;</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Have fluent and legible handwriting;</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ICT technologies selectively and appropriately to assist research and problem solving;</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ICT technologies and multi- media to enhance learning and presentation of work;</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Know, understand and be able to write in a range of fiction and poetry genres, and be familiar with the ways in which those genres are constructed;</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Understand the conventions of different non-fiction text types and be able to use these conventions confidently as readers and writers;</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Display competence in study skills generally note-taking, locating information, appropriate selection, comparison and evaluation;</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Have an extended technical vocabulary with which to discuss and evaluate their reading and writing;</w:t>
      </w:r>
    </w:p>
    <w:p w:rsidR="004A4EEF" w:rsidRDefault="000B584D">
      <w:pPr>
        <w:pStyle w:val="ListParagraph"/>
        <w:numPr>
          <w:ilvl w:val="0"/>
          <w:numId w:val="5"/>
        </w:numPr>
        <w:spacing w:line="240" w:lineRule="auto"/>
        <w:jc w:val="both"/>
        <w:rPr>
          <w:rFonts w:ascii="Times New Roman" w:hAnsi="Times New Roman"/>
          <w:sz w:val="20"/>
          <w:szCs w:val="20"/>
        </w:rPr>
      </w:pPr>
      <w:r>
        <w:rPr>
          <w:rFonts w:ascii="Times New Roman" w:hAnsi="Times New Roman"/>
          <w:sz w:val="20"/>
          <w:szCs w:val="20"/>
        </w:rPr>
        <w:t>Use language appropriate to different social situations.</w:t>
      </w:r>
    </w:p>
    <w:p w:rsidR="004A4EEF" w:rsidRDefault="004A4EEF">
      <w:pPr>
        <w:pStyle w:val="ListParagraph"/>
        <w:spacing w:line="240" w:lineRule="auto"/>
        <w:jc w:val="both"/>
        <w:rPr>
          <w:rFonts w:ascii="Times New Roman" w:hAnsi="Times New Roman"/>
          <w:sz w:val="20"/>
          <w:szCs w:val="20"/>
        </w:rPr>
      </w:pPr>
    </w:p>
    <w:p w:rsidR="004A4EEF" w:rsidRDefault="004A4EEF">
      <w:pPr>
        <w:pStyle w:val="ListParagraph"/>
        <w:spacing w:line="240" w:lineRule="auto"/>
        <w:jc w:val="both"/>
        <w:rPr>
          <w:rFonts w:ascii="Times New Roman" w:hAnsi="Times New Roman"/>
          <w:b/>
          <w:sz w:val="20"/>
          <w:szCs w:val="20"/>
          <w:u w:val="single"/>
        </w:rPr>
      </w:pPr>
    </w:p>
    <w:p w:rsidR="004A4EEF" w:rsidRDefault="000B584D">
      <w:pPr>
        <w:pStyle w:val="ListParagraph"/>
        <w:spacing w:line="240" w:lineRule="auto"/>
        <w:ind w:left="360"/>
        <w:jc w:val="both"/>
        <w:rPr>
          <w:rFonts w:ascii="Times New Roman" w:hAnsi="Times New Roman"/>
          <w:sz w:val="20"/>
          <w:szCs w:val="20"/>
        </w:rPr>
      </w:pPr>
      <w:r>
        <w:rPr>
          <w:rFonts w:ascii="Times New Roman" w:hAnsi="Times New Roman"/>
          <w:b/>
          <w:sz w:val="20"/>
          <w:szCs w:val="20"/>
          <w:u w:val="single"/>
        </w:rPr>
        <w:t>Key Stage 4 Curriculum Provision</w:t>
      </w:r>
      <w:r>
        <w:rPr>
          <w:rFonts w:ascii="Times New Roman" w:hAnsi="Times New Roman"/>
          <w:sz w:val="20"/>
          <w:szCs w:val="20"/>
        </w:rPr>
        <w:t>:</w:t>
      </w:r>
    </w:p>
    <w:p w:rsidR="004A4EEF" w:rsidRDefault="004A4EEF">
      <w:pPr>
        <w:pStyle w:val="ListParagraph"/>
        <w:spacing w:line="240" w:lineRule="auto"/>
        <w:ind w:left="360"/>
        <w:jc w:val="both"/>
        <w:rPr>
          <w:rFonts w:ascii="Times New Roman" w:hAnsi="Times New Roman"/>
          <w:sz w:val="20"/>
          <w:szCs w:val="20"/>
        </w:rPr>
      </w:pPr>
    </w:p>
    <w:p w:rsidR="004A4EEF" w:rsidRDefault="000B584D">
      <w:pPr>
        <w:pStyle w:val="ListParagraph"/>
        <w:spacing w:line="240" w:lineRule="auto"/>
        <w:ind w:left="360"/>
        <w:jc w:val="both"/>
        <w:rPr>
          <w:rFonts w:ascii="Times New Roman" w:hAnsi="Times New Roman"/>
          <w:sz w:val="20"/>
          <w:szCs w:val="20"/>
        </w:rPr>
      </w:pPr>
      <w:r>
        <w:rPr>
          <w:rFonts w:ascii="Times New Roman" w:hAnsi="Times New Roman"/>
          <w:sz w:val="20"/>
          <w:szCs w:val="20"/>
        </w:rPr>
        <w:t xml:space="preserve">At Key Stage 4, these skills and capabilities will be developed as </w:t>
      </w:r>
      <w:r>
        <w:rPr>
          <w:rFonts w:ascii="Times New Roman" w:hAnsi="Times New Roman"/>
          <w:color w:val="3F3F3F"/>
          <w:sz w:val="20"/>
          <w:szCs w:val="20"/>
        </w:rPr>
        <w:t>teachers should enable pupils to develop skills in:</w:t>
      </w:r>
    </w:p>
    <w:p w:rsidR="004A4EEF" w:rsidRPr="003534A2" w:rsidRDefault="000B584D">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communicating meaning, feelings and viewpoints in a logical and coherent manner;</w:t>
      </w:r>
    </w:p>
    <w:p w:rsidR="004A4EEF" w:rsidRPr="003534A2" w:rsidRDefault="000B584D">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making oral and written summaries, reports and presentations, which take account of   audience and purpose;</w:t>
      </w:r>
    </w:p>
    <w:p w:rsidR="004A4EEF" w:rsidRPr="003534A2" w:rsidRDefault="000B584D">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participating in discussions, debates and interviews;</w:t>
      </w:r>
    </w:p>
    <w:p w:rsidR="004A4EEF" w:rsidRPr="003534A2" w:rsidRDefault="000B584D">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interpreting, analysing and presenting information in oral, written and ICT formats;</w:t>
      </w:r>
    </w:p>
    <w:p w:rsidR="004A4EEF" w:rsidRPr="003534A2" w:rsidRDefault="000B584D">
      <w:pPr>
        <w:numPr>
          <w:ilvl w:val="0"/>
          <w:numId w:val="15"/>
        </w:numPr>
        <w:shd w:val="clear" w:color="auto" w:fill="FFFFFF"/>
        <w:spacing w:after="0" w:line="330" w:lineRule="atLeast"/>
        <w:textAlignment w:val="baseline"/>
        <w:rPr>
          <w:rFonts w:ascii="Times New Roman" w:eastAsia="Times New Roman" w:hAnsi="Times New Roman"/>
          <w:sz w:val="20"/>
          <w:szCs w:val="20"/>
          <w:lang w:eastAsia="en-GB"/>
        </w:rPr>
      </w:pPr>
      <w:r w:rsidRPr="003534A2">
        <w:rPr>
          <w:rFonts w:ascii="Times New Roman" w:eastAsia="Times New Roman" w:hAnsi="Times New Roman"/>
          <w:sz w:val="20"/>
          <w:szCs w:val="20"/>
          <w:lang w:eastAsia="en-GB"/>
        </w:rPr>
        <w:t>Exploring and responding, both imaginatively and critically, to a variety of texts.</w:t>
      </w:r>
    </w:p>
    <w:p w:rsidR="004A4EEF" w:rsidRDefault="004A4EEF">
      <w:pPr>
        <w:spacing w:line="240" w:lineRule="auto"/>
        <w:rPr>
          <w:rFonts w:ascii="Times New Roman" w:hAnsi="Times New Roman"/>
          <w:sz w:val="20"/>
          <w:szCs w:val="20"/>
        </w:rPr>
      </w:pPr>
    </w:p>
    <w:p w:rsidR="004A4EEF" w:rsidRDefault="000B584D">
      <w:pPr>
        <w:spacing w:line="240" w:lineRule="auto"/>
        <w:rPr>
          <w:rFonts w:ascii="Times New Roman" w:hAnsi="Times New Roman"/>
          <w:b/>
          <w:sz w:val="20"/>
          <w:szCs w:val="20"/>
          <w:u w:val="single"/>
        </w:rPr>
      </w:pPr>
      <w:r>
        <w:rPr>
          <w:rFonts w:ascii="Times New Roman" w:hAnsi="Times New Roman"/>
          <w:b/>
          <w:sz w:val="20"/>
          <w:szCs w:val="20"/>
          <w:u w:val="single"/>
        </w:rPr>
        <w:t>Literacy Strategies and Support:</w:t>
      </w:r>
    </w:p>
    <w:p w:rsidR="004A4EEF" w:rsidRDefault="000B584D">
      <w:pPr>
        <w:spacing w:line="240" w:lineRule="auto"/>
        <w:rPr>
          <w:rFonts w:ascii="Times New Roman" w:hAnsi="Times New Roman"/>
          <w:sz w:val="20"/>
          <w:szCs w:val="20"/>
        </w:rPr>
      </w:pPr>
      <w:r>
        <w:rPr>
          <w:rFonts w:ascii="Times New Roman" w:hAnsi="Times New Roman"/>
          <w:sz w:val="20"/>
          <w:szCs w:val="20"/>
        </w:rPr>
        <w:t>We aim to ensure that all pupils reach their full potential in English according to their individual abilities. We identify which pupils are underachieving and those with SEN, in order to take steps to improve their attainment. Gifted children will be identified and suitable learning challenges provided.</w:t>
      </w:r>
    </w:p>
    <w:p w:rsidR="004A4EEF" w:rsidRDefault="000B584D">
      <w:pPr>
        <w:numPr>
          <w:ilvl w:val="0"/>
          <w:numId w:val="19"/>
        </w:numPr>
        <w:spacing w:line="240" w:lineRule="auto"/>
        <w:rPr>
          <w:rFonts w:ascii="Times New Roman" w:hAnsi="Times New Roman"/>
          <w:sz w:val="20"/>
          <w:szCs w:val="20"/>
        </w:rPr>
      </w:pPr>
      <w:r>
        <w:rPr>
          <w:rFonts w:ascii="Times New Roman" w:hAnsi="Times New Roman"/>
          <w:sz w:val="20"/>
          <w:szCs w:val="20"/>
        </w:rPr>
        <w:t xml:space="preserve">Baseline Position identified in first term of year 8 (Progress Test in English- GL Assessment). Analysis and comparing of data from </w:t>
      </w:r>
      <w:proofErr w:type="spellStart"/>
      <w:r>
        <w:rPr>
          <w:rFonts w:ascii="Times New Roman" w:hAnsi="Times New Roman"/>
          <w:sz w:val="20"/>
          <w:szCs w:val="20"/>
        </w:rPr>
        <w:t>Midyis</w:t>
      </w:r>
      <w:proofErr w:type="spellEnd"/>
      <w:r>
        <w:rPr>
          <w:rFonts w:ascii="Times New Roman" w:hAnsi="Times New Roman"/>
          <w:sz w:val="20"/>
          <w:szCs w:val="20"/>
        </w:rPr>
        <w:t xml:space="preserve"> to set targets and identify underachievement</w:t>
      </w:r>
    </w:p>
    <w:p w:rsidR="004A4EEF" w:rsidRDefault="000B584D">
      <w:pPr>
        <w:numPr>
          <w:ilvl w:val="0"/>
          <w:numId w:val="19"/>
        </w:numPr>
        <w:spacing w:line="240" w:lineRule="auto"/>
        <w:rPr>
          <w:rFonts w:ascii="Times New Roman" w:hAnsi="Times New Roman"/>
          <w:sz w:val="20"/>
          <w:szCs w:val="20"/>
        </w:rPr>
      </w:pPr>
      <w:r>
        <w:rPr>
          <w:rFonts w:ascii="Times New Roman" w:hAnsi="Times New Roman"/>
          <w:sz w:val="20"/>
          <w:szCs w:val="20"/>
        </w:rPr>
        <w:t>GL NGRT will be carried out by SENCO with those identified as needing additional  reading support</w:t>
      </w:r>
    </w:p>
    <w:p w:rsidR="004A4EEF" w:rsidRDefault="000B584D">
      <w:pPr>
        <w:numPr>
          <w:ilvl w:val="0"/>
          <w:numId w:val="6"/>
        </w:numPr>
        <w:spacing w:line="240" w:lineRule="auto"/>
        <w:rPr>
          <w:rFonts w:ascii="Times New Roman" w:hAnsi="Times New Roman"/>
          <w:sz w:val="20"/>
          <w:szCs w:val="20"/>
        </w:rPr>
      </w:pPr>
      <w:r>
        <w:rPr>
          <w:rFonts w:ascii="Times New Roman" w:hAnsi="Times New Roman"/>
          <w:sz w:val="20"/>
          <w:szCs w:val="20"/>
        </w:rPr>
        <w:t xml:space="preserve">All subject teachers will also make a professional judgement in the first term as to which pupils will benefit from additional </w:t>
      </w:r>
      <w:r w:rsidR="003534A2">
        <w:rPr>
          <w:rFonts w:ascii="Times New Roman" w:hAnsi="Times New Roman"/>
          <w:sz w:val="20"/>
          <w:szCs w:val="20"/>
        </w:rPr>
        <w:t>l</w:t>
      </w:r>
      <w:r>
        <w:rPr>
          <w:rFonts w:ascii="Times New Roman" w:hAnsi="Times New Roman"/>
          <w:sz w:val="20"/>
          <w:szCs w:val="20"/>
        </w:rPr>
        <w:t xml:space="preserve">iteracy support and forward this information on to the </w:t>
      </w:r>
      <w:r w:rsidR="003534A2">
        <w:rPr>
          <w:rFonts w:ascii="Times New Roman" w:hAnsi="Times New Roman"/>
          <w:sz w:val="20"/>
          <w:szCs w:val="20"/>
        </w:rPr>
        <w:t>Literacy Coordinator. This judg</w:t>
      </w:r>
      <w:r>
        <w:rPr>
          <w:rFonts w:ascii="Times New Roman" w:hAnsi="Times New Roman"/>
          <w:sz w:val="20"/>
          <w:szCs w:val="20"/>
        </w:rPr>
        <w:t>ment will be made based o</w:t>
      </w:r>
      <w:r w:rsidR="003534A2">
        <w:rPr>
          <w:rFonts w:ascii="Times New Roman" w:hAnsi="Times New Roman"/>
          <w:sz w:val="20"/>
          <w:szCs w:val="20"/>
        </w:rPr>
        <w:t>n class work, homework and the A</w:t>
      </w:r>
      <w:r>
        <w:rPr>
          <w:rFonts w:ascii="Times New Roman" w:hAnsi="Times New Roman"/>
          <w:sz w:val="20"/>
          <w:szCs w:val="20"/>
        </w:rPr>
        <w:t>ssessment 1 result</w:t>
      </w:r>
    </w:p>
    <w:p w:rsidR="004A4EEF" w:rsidRDefault="000B584D">
      <w:pPr>
        <w:numPr>
          <w:ilvl w:val="0"/>
          <w:numId w:val="6"/>
        </w:numPr>
        <w:spacing w:line="240" w:lineRule="auto"/>
        <w:rPr>
          <w:rFonts w:ascii="Times New Roman" w:hAnsi="Times New Roman"/>
          <w:sz w:val="20"/>
          <w:szCs w:val="20"/>
        </w:rPr>
      </w:pPr>
      <w:r>
        <w:rPr>
          <w:rFonts w:ascii="Times New Roman" w:hAnsi="Times New Roman"/>
          <w:sz w:val="20"/>
          <w:szCs w:val="20"/>
        </w:rPr>
        <w:t>Support will be provided to students through a mentoring</w:t>
      </w:r>
      <w:r w:rsidR="00B62A9C">
        <w:rPr>
          <w:rFonts w:ascii="Times New Roman" w:hAnsi="Times New Roman"/>
          <w:sz w:val="20"/>
          <w:szCs w:val="20"/>
        </w:rPr>
        <w:t xml:space="preserve"> programme with year 13 and 14 Literacy Leaders</w:t>
      </w:r>
      <w:r>
        <w:rPr>
          <w:rFonts w:ascii="Times New Roman" w:hAnsi="Times New Roman"/>
          <w:sz w:val="20"/>
          <w:szCs w:val="20"/>
        </w:rPr>
        <w:t xml:space="preserve"> and support classes for J1.</w:t>
      </w:r>
    </w:p>
    <w:p w:rsidR="00B62A9C" w:rsidRDefault="00B62A9C">
      <w:pPr>
        <w:numPr>
          <w:ilvl w:val="0"/>
          <w:numId w:val="6"/>
        </w:numPr>
        <w:spacing w:line="240" w:lineRule="auto"/>
        <w:rPr>
          <w:rFonts w:ascii="Times New Roman" w:hAnsi="Times New Roman"/>
          <w:sz w:val="20"/>
          <w:szCs w:val="20"/>
        </w:rPr>
      </w:pPr>
      <w:r>
        <w:rPr>
          <w:rFonts w:ascii="Times New Roman" w:hAnsi="Times New Roman"/>
          <w:sz w:val="20"/>
          <w:szCs w:val="20"/>
        </w:rPr>
        <w:t>A Breakfast Reading Club will be available to pupils.</w:t>
      </w:r>
    </w:p>
    <w:p w:rsidR="004A4EEF" w:rsidRDefault="000B584D">
      <w:pPr>
        <w:numPr>
          <w:ilvl w:val="0"/>
          <w:numId w:val="6"/>
        </w:numPr>
        <w:spacing w:line="240" w:lineRule="auto"/>
        <w:rPr>
          <w:rFonts w:ascii="Times New Roman" w:hAnsi="Times New Roman"/>
          <w:sz w:val="20"/>
          <w:szCs w:val="20"/>
        </w:rPr>
      </w:pPr>
      <w:r>
        <w:rPr>
          <w:rFonts w:ascii="Times New Roman" w:hAnsi="Times New Roman"/>
          <w:sz w:val="20"/>
          <w:szCs w:val="20"/>
        </w:rPr>
        <w:lastRenderedPageBreak/>
        <w:t xml:space="preserve">In class a range of strategies such as questioning, group work, individual task completion, extended activities, peer and </w:t>
      </w:r>
      <w:r w:rsidR="003534A2">
        <w:rPr>
          <w:rFonts w:ascii="Times New Roman" w:hAnsi="Times New Roman"/>
          <w:sz w:val="20"/>
          <w:szCs w:val="20"/>
        </w:rPr>
        <w:t>self-evaluations</w:t>
      </w:r>
      <w:r>
        <w:rPr>
          <w:rFonts w:ascii="Times New Roman" w:hAnsi="Times New Roman"/>
          <w:sz w:val="20"/>
          <w:szCs w:val="20"/>
        </w:rPr>
        <w:t xml:space="preserve"> will be used to ensure that pupils are challenged</w:t>
      </w:r>
    </w:p>
    <w:p w:rsidR="004A4EEF" w:rsidRDefault="000B584D">
      <w:pPr>
        <w:numPr>
          <w:ilvl w:val="0"/>
          <w:numId w:val="6"/>
        </w:numPr>
        <w:spacing w:line="240" w:lineRule="auto"/>
        <w:rPr>
          <w:rFonts w:ascii="Times New Roman" w:hAnsi="Times New Roman"/>
          <w:sz w:val="20"/>
          <w:szCs w:val="20"/>
        </w:rPr>
      </w:pPr>
      <w:r>
        <w:rPr>
          <w:rFonts w:ascii="Times New Roman" w:hAnsi="Times New Roman"/>
          <w:sz w:val="20"/>
          <w:szCs w:val="20"/>
        </w:rPr>
        <w:t>A range of resources including access to the library, the lit</w:t>
      </w:r>
      <w:r w:rsidR="003534A2">
        <w:rPr>
          <w:rFonts w:ascii="Times New Roman" w:hAnsi="Times New Roman"/>
          <w:sz w:val="20"/>
          <w:szCs w:val="20"/>
        </w:rPr>
        <w:t>eracy section on the VLE and i-P</w:t>
      </w:r>
      <w:r>
        <w:rPr>
          <w:rFonts w:ascii="Times New Roman" w:hAnsi="Times New Roman"/>
          <w:sz w:val="20"/>
          <w:szCs w:val="20"/>
        </w:rPr>
        <w:t>ad (current year 8-</w:t>
      </w:r>
      <w:r w:rsidR="003534A2">
        <w:rPr>
          <w:rFonts w:ascii="Times New Roman" w:hAnsi="Times New Roman"/>
          <w:sz w:val="20"/>
          <w:szCs w:val="20"/>
        </w:rPr>
        <w:t>10 pupils</w:t>
      </w:r>
      <w:r>
        <w:rPr>
          <w:rFonts w:ascii="Times New Roman" w:hAnsi="Times New Roman"/>
          <w:sz w:val="20"/>
          <w:szCs w:val="20"/>
        </w:rPr>
        <w:t>) will be used to enhance learning and available to support all departments</w:t>
      </w:r>
    </w:p>
    <w:p w:rsidR="004A4EEF" w:rsidRDefault="003534A2">
      <w:pPr>
        <w:numPr>
          <w:ilvl w:val="0"/>
          <w:numId w:val="6"/>
        </w:numPr>
        <w:spacing w:line="240" w:lineRule="auto"/>
        <w:rPr>
          <w:rFonts w:ascii="Times New Roman" w:hAnsi="Times New Roman"/>
          <w:sz w:val="20"/>
          <w:szCs w:val="20"/>
        </w:rPr>
      </w:pPr>
      <w:r>
        <w:rPr>
          <w:rFonts w:ascii="Times New Roman" w:hAnsi="Times New Roman"/>
          <w:sz w:val="20"/>
          <w:szCs w:val="20"/>
        </w:rPr>
        <w:t>Parents will be updated on L</w:t>
      </w:r>
      <w:r w:rsidR="000B584D">
        <w:rPr>
          <w:rFonts w:ascii="Times New Roman" w:hAnsi="Times New Roman"/>
          <w:sz w:val="20"/>
          <w:szCs w:val="20"/>
        </w:rPr>
        <w:t>iteracy initiatives and ways to help their child improve literacy by email, group call, letter</w:t>
      </w:r>
      <w:r w:rsidR="00B62A9C">
        <w:rPr>
          <w:rFonts w:ascii="Times New Roman" w:hAnsi="Times New Roman"/>
          <w:sz w:val="20"/>
          <w:szCs w:val="20"/>
        </w:rPr>
        <w:t xml:space="preserve">. </w:t>
      </w:r>
      <w:r>
        <w:rPr>
          <w:rFonts w:ascii="Times New Roman" w:hAnsi="Times New Roman"/>
          <w:sz w:val="20"/>
          <w:szCs w:val="20"/>
        </w:rPr>
        <w:t xml:space="preserve">There is a </w:t>
      </w:r>
      <w:r w:rsidR="00B62A9C">
        <w:rPr>
          <w:rFonts w:ascii="Times New Roman" w:hAnsi="Times New Roman"/>
          <w:sz w:val="20"/>
          <w:szCs w:val="20"/>
        </w:rPr>
        <w:t>St</w:t>
      </w:r>
      <w:r>
        <w:rPr>
          <w:rFonts w:ascii="Times New Roman" w:hAnsi="Times New Roman"/>
          <w:sz w:val="20"/>
          <w:szCs w:val="20"/>
        </w:rPr>
        <w:t>.</w:t>
      </w:r>
      <w:r w:rsidR="00B62A9C">
        <w:rPr>
          <w:rFonts w:ascii="Times New Roman" w:hAnsi="Times New Roman"/>
          <w:sz w:val="20"/>
          <w:szCs w:val="20"/>
        </w:rPr>
        <w:t xml:space="preserve"> Colman’s Literacy Twitter account</w:t>
      </w:r>
      <w:r>
        <w:rPr>
          <w:rFonts w:ascii="Times New Roman" w:hAnsi="Times New Roman"/>
          <w:sz w:val="20"/>
          <w:szCs w:val="20"/>
        </w:rPr>
        <w:t>, a Literacy section on the C</w:t>
      </w:r>
      <w:r w:rsidR="000B584D">
        <w:rPr>
          <w:rFonts w:ascii="Times New Roman" w:hAnsi="Times New Roman"/>
          <w:sz w:val="20"/>
          <w:szCs w:val="20"/>
        </w:rPr>
        <w:t>ollege website and the VLE that will include practical advice on how parents can help their son with his literacy. Parents will be</w:t>
      </w:r>
      <w:r>
        <w:rPr>
          <w:rFonts w:ascii="Times New Roman" w:hAnsi="Times New Roman"/>
          <w:sz w:val="20"/>
          <w:szCs w:val="20"/>
        </w:rPr>
        <w:t xml:space="preserve"> invited to participate in home-</w:t>
      </w:r>
      <w:r w:rsidR="000B584D">
        <w:rPr>
          <w:rFonts w:ascii="Times New Roman" w:hAnsi="Times New Roman"/>
          <w:sz w:val="20"/>
          <w:szCs w:val="20"/>
        </w:rPr>
        <w:t>reading programmes</w:t>
      </w:r>
    </w:p>
    <w:p w:rsidR="004A4EEF" w:rsidRDefault="000B584D">
      <w:pPr>
        <w:numPr>
          <w:ilvl w:val="0"/>
          <w:numId w:val="6"/>
        </w:numPr>
        <w:spacing w:line="240" w:lineRule="auto"/>
        <w:rPr>
          <w:rFonts w:ascii="Times New Roman" w:hAnsi="Times New Roman"/>
          <w:sz w:val="20"/>
          <w:szCs w:val="20"/>
        </w:rPr>
      </w:pPr>
      <w:r>
        <w:rPr>
          <w:rFonts w:ascii="Times New Roman" w:hAnsi="Times New Roman"/>
          <w:sz w:val="20"/>
          <w:szCs w:val="20"/>
        </w:rPr>
        <w:t>Classroom assistants will work clos</w:t>
      </w:r>
      <w:r w:rsidR="003534A2">
        <w:rPr>
          <w:rFonts w:ascii="Times New Roman" w:hAnsi="Times New Roman"/>
          <w:sz w:val="20"/>
          <w:szCs w:val="20"/>
        </w:rPr>
        <w:t>ely with the SEN co-ordinator, Literacy C</w:t>
      </w:r>
      <w:r>
        <w:rPr>
          <w:rFonts w:ascii="Times New Roman" w:hAnsi="Times New Roman"/>
          <w:sz w:val="20"/>
          <w:szCs w:val="20"/>
        </w:rPr>
        <w:t>o-ordinator and subject teacher to assist the pupil with focused and differentiated class work, projects, homework and literacy resources</w:t>
      </w:r>
    </w:p>
    <w:p w:rsidR="004A4EEF" w:rsidRDefault="000B584D">
      <w:pPr>
        <w:numPr>
          <w:ilvl w:val="0"/>
          <w:numId w:val="6"/>
        </w:numPr>
        <w:spacing w:line="240" w:lineRule="auto"/>
        <w:rPr>
          <w:rFonts w:ascii="Times New Roman" w:hAnsi="Times New Roman"/>
          <w:sz w:val="20"/>
          <w:szCs w:val="20"/>
        </w:rPr>
      </w:pPr>
      <w:r>
        <w:rPr>
          <w:rFonts w:ascii="Times New Roman" w:hAnsi="Times New Roman"/>
          <w:sz w:val="20"/>
          <w:szCs w:val="20"/>
        </w:rPr>
        <w:t>Pupils will be praised and their achievements acknowledged and celebrated by displaying this work completed both in class  through the mentoring scheme and on the college website</w:t>
      </w:r>
    </w:p>
    <w:p w:rsidR="004A4EEF" w:rsidRDefault="000B584D">
      <w:pPr>
        <w:numPr>
          <w:ilvl w:val="0"/>
          <w:numId w:val="6"/>
        </w:numPr>
        <w:spacing w:line="240" w:lineRule="auto"/>
        <w:rPr>
          <w:rFonts w:ascii="Times New Roman" w:hAnsi="Times New Roman"/>
          <w:sz w:val="20"/>
          <w:szCs w:val="20"/>
        </w:rPr>
      </w:pPr>
      <w:r>
        <w:rPr>
          <w:rFonts w:ascii="Times New Roman" w:hAnsi="Times New Roman"/>
          <w:sz w:val="20"/>
          <w:szCs w:val="20"/>
        </w:rPr>
        <w:t>Review of each year group- cross referencing of results</w:t>
      </w:r>
    </w:p>
    <w:p w:rsidR="004A4EEF" w:rsidRDefault="004A4EEF">
      <w:pPr>
        <w:pStyle w:val="ListParagraph"/>
        <w:ind w:left="0"/>
        <w:rPr>
          <w:rFonts w:ascii="Times New Roman" w:hAnsi="Times New Roman"/>
          <w:b/>
          <w:sz w:val="20"/>
          <w:szCs w:val="20"/>
          <w:u w:val="single"/>
        </w:rPr>
      </w:pPr>
    </w:p>
    <w:p w:rsidR="004A4EEF" w:rsidRDefault="004A4EEF">
      <w:pPr>
        <w:pStyle w:val="ListParagraph"/>
        <w:ind w:left="0"/>
        <w:rPr>
          <w:rFonts w:ascii="Times New Roman" w:hAnsi="Times New Roman"/>
          <w:b/>
          <w:sz w:val="20"/>
          <w:szCs w:val="20"/>
          <w:u w:val="single"/>
        </w:rPr>
      </w:pPr>
    </w:p>
    <w:p w:rsidR="004A4EEF" w:rsidRDefault="004A4EEF">
      <w:pPr>
        <w:pStyle w:val="ListParagraph"/>
        <w:ind w:left="0"/>
        <w:rPr>
          <w:rFonts w:ascii="Times New Roman" w:hAnsi="Times New Roman"/>
          <w:b/>
          <w:sz w:val="20"/>
          <w:szCs w:val="20"/>
          <w:u w:val="single"/>
        </w:rPr>
      </w:pPr>
    </w:p>
    <w:p w:rsidR="004A4EEF" w:rsidRDefault="000B584D">
      <w:pPr>
        <w:pStyle w:val="ListParagraph"/>
        <w:ind w:left="0"/>
        <w:rPr>
          <w:rFonts w:ascii="Times New Roman" w:hAnsi="Times New Roman"/>
          <w:b/>
          <w:sz w:val="20"/>
          <w:szCs w:val="20"/>
          <w:u w:val="single"/>
        </w:rPr>
      </w:pPr>
      <w:r>
        <w:rPr>
          <w:rFonts w:ascii="Times New Roman" w:hAnsi="Times New Roman"/>
          <w:b/>
          <w:sz w:val="20"/>
          <w:szCs w:val="20"/>
          <w:u w:val="single"/>
        </w:rPr>
        <w:t>HIGH QUALITY TEACHING AND LEARNING:</w:t>
      </w:r>
    </w:p>
    <w:p w:rsidR="004A4EEF" w:rsidRDefault="000B584D">
      <w:pPr>
        <w:rPr>
          <w:rFonts w:ascii="Times New Roman" w:hAnsi="Times New Roman"/>
          <w:sz w:val="20"/>
          <w:szCs w:val="20"/>
        </w:rPr>
      </w:pPr>
      <w:r>
        <w:rPr>
          <w:rFonts w:ascii="Times New Roman" w:hAnsi="Times New Roman"/>
          <w:sz w:val="20"/>
          <w:szCs w:val="20"/>
        </w:rPr>
        <w:t xml:space="preserve"> ‘Assessment and other data is used to effectively inform teaching and learning across the school, in the classroom and to promote improvement.’</w:t>
      </w:r>
    </w:p>
    <w:p w:rsidR="004A4EEF" w:rsidRDefault="000B584D">
      <w:pPr>
        <w:rPr>
          <w:rFonts w:ascii="Times New Roman" w:hAnsi="Times New Roman"/>
          <w:sz w:val="20"/>
          <w:szCs w:val="20"/>
        </w:rPr>
      </w:pPr>
      <w:r>
        <w:rPr>
          <w:rFonts w:ascii="Times New Roman" w:hAnsi="Times New Roman"/>
          <w:sz w:val="20"/>
          <w:szCs w:val="20"/>
        </w:rPr>
        <w:t xml:space="preserve">(Every School a </w:t>
      </w:r>
      <w:smartTag w:uri="urn:schemas-microsoft-com:office:smarttags" w:element="place">
        <w:smartTag w:uri="urn:schemas-microsoft-com:office:smarttags" w:element="PlaceName">
          <w:r>
            <w:rPr>
              <w:rFonts w:ascii="Times New Roman" w:hAnsi="Times New Roman"/>
              <w:sz w:val="20"/>
              <w:szCs w:val="20"/>
            </w:rPr>
            <w:t>Good</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June 2009)</w:t>
      </w:r>
    </w:p>
    <w:p w:rsidR="004A4EEF" w:rsidRDefault="004A4EEF">
      <w:pPr>
        <w:rPr>
          <w:rFonts w:ascii="Times New Roman" w:hAnsi="Times New Roman"/>
          <w:b/>
          <w:sz w:val="20"/>
          <w:szCs w:val="20"/>
        </w:rPr>
      </w:pPr>
    </w:p>
    <w:p w:rsidR="004A4EEF" w:rsidRDefault="000B584D">
      <w:pPr>
        <w:rPr>
          <w:rFonts w:ascii="Times New Roman" w:hAnsi="Times New Roman"/>
          <w:b/>
          <w:sz w:val="20"/>
          <w:szCs w:val="20"/>
          <w:u w:val="single"/>
        </w:rPr>
      </w:pPr>
      <w:r>
        <w:rPr>
          <w:rFonts w:ascii="Times New Roman" w:hAnsi="Times New Roman"/>
          <w:b/>
          <w:sz w:val="20"/>
          <w:szCs w:val="20"/>
          <w:u w:val="single"/>
        </w:rPr>
        <w:t>Teaching and Learning Strategies:</w:t>
      </w:r>
    </w:p>
    <w:p w:rsidR="004A4EEF" w:rsidRDefault="000B584D">
      <w:pPr>
        <w:rPr>
          <w:rFonts w:ascii="Times New Roman" w:hAnsi="Times New Roman"/>
          <w:sz w:val="20"/>
          <w:szCs w:val="20"/>
        </w:rPr>
      </w:pPr>
      <w:r>
        <w:rPr>
          <w:rFonts w:ascii="Times New Roman" w:hAnsi="Times New Roman"/>
          <w:sz w:val="20"/>
          <w:szCs w:val="20"/>
        </w:rPr>
        <w:t>Class teachers use a wide range of teaching strategies including effective questioning, self and peer assessment, group work, ICT and individual work to develop pupils’ Literacy skills.</w:t>
      </w:r>
    </w:p>
    <w:p w:rsidR="004A4EEF" w:rsidRDefault="000B584D">
      <w:pPr>
        <w:rPr>
          <w:rFonts w:ascii="Times New Roman" w:hAnsi="Times New Roman"/>
          <w:sz w:val="20"/>
          <w:szCs w:val="20"/>
        </w:rPr>
      </w:pPr>
      <w:r>
        <w:rPr>
          <w:rFonts w:ascii="Times New Roman" w:hAnsi="Times New Roman"/>
          <w:sz w:val="20"/>
          <w:szCs w:val="20"/>
        </w:rPr>
        <w:t>“Teachers, drawing on their professional expertise, will use a variety of teaching strategies including whole-class teaching, co-operative small group work and individual work, differentiated where appropriate”</w:t>
      </w:r>
    </w:p>
    <w:p w:rsidR="004A4EEF" w:rsidRDefault="000B584D">
      <w:pPr>
        <w:rPr>
          <w:rFonts w:ascii="Times New Roman" w:hAnsi="Times New Roman"/>
          <w:sz w:val="20"/>
          <w:szCs w:val="20"/>
        </w:rPr>
      </w:pPr>
      <w:r>
        <w:rPr>
          <w:rFonts w:ascii="Times New Roman" w:hAnsi="Times New Roman"/>
          <w:sz w:val="20"/>
          <w:szCs w:val="20"/>
        </w:rPr>
        <w:t xml:space="preserve"> (Count, Read: Succeed paragraph 5.3). </w:t>
      </w:r>
    </w:p>
    <w:p w:rsidR="004A4EEF" w:rsidRDefault="000B584D">
      <w:pPr>
        <w:jc w:val="both"/>
        <w:rPr>
          <w:rFonts w:ascii="Times New Roman" w:hAnsi="Times New Roman"/>
          <w:sz w:val="20"/>
          <w:szCs w:val="20"/>
        </w:rPr>
      </w:pPr>
      <w:r>
        <w:rPr>
          <w:rFonts w:ascii="Times New Roman" w:hAnsi="Times New Roman"/>
          <w:sz w:val="20"/>
          <w:szCs w:val="20"/>
        </w:rPr>
        <w:t xml:space="preserve">The following indicators from </w:t>
      </w:r>
      <w:proofErr w:type="spellStart"/>
      <w:r>
        <w:rPr>
          <w:rFonts w:ascii="Times New Roman" w:hAnsi="Times New Roman"/>
          <w:sz w:val="20"/>
          <w:szCs w:val="20"/>
        </w:rPr>
        <w:t>ESaGS</w:t>
      </w:r>
      <w:proofErr w:type="spellEnd"/>
      <w:r>
        <w:rPr>
          <w:rFonts w:ascii="Times New Roman" w:hAnsi="Times New Roman"/>
          <w:sz w:val="20"/>
          <w:szCs w:val="20"/>
        </w:rPr>
        <w:t xml:space="preserve"> will be reflected in the College’s approaches:</w:t>
      </w:r>
    </w:p>
    <w:p w:rsidR="004A4EEF" w:rsidRDefault="000B584D">
      <w:pPr>
        <w:numPr>
          <w:ilvl w:val="0"/>
          <w:numId w:val="11"/>
        </w:numPr>
        <w:jc w:val="both"/>
        <w:rPr>
          <w:rFonts w:ascii="Times New Roman" w:hAnsi="Times New Roman"/>
          <w:sz w:val="20"/>
          <w:szCs w:val="20"/>
        </w:rPr>
      </w:pPr>
      <w:r>
        <w:rPr>
          <w:rFonts w:ascii="Times New Roman" w:hAnsi="Times New Roman"/>
          <w:sz w:val="20"/>
          <w:szCs w:val="20"/>
        </w:rPr>
        <w:t>A broad and relevant curriculum is provided for pupils;</w:t>
      </w:r>
    </w:p>
    <w:p w:rsidR="004A4EEF" w:rsidRDefault="000B584D">
      <w:pPr>
        <w:numPr>
          <w:ilvl w:val="0"/>
          <w:numId w:val="11"/>
        </w:numPr>
        <w:jc w:val="both"/>
        <w:rPr>
          <w:rFonts w:ascii="Times New Roman" w:hAnsi="Times New Roman"/>
          <w:sz w:val="20"/>
          <w:szCs w:val="20"/>
        </w:rPr>
      </w:pPr>
      <w:r>
        <w:rPr>
          <w:rFonts w:ascii="Times New Roman" w:hAnsi="Times New Roman"/>
          <w:sz w:val="20"/>
          <w:szCs w:val="20"/>
        </w:rPr>
        <w:t>Teacher are committed and enthusiastic, enjoying a positive relationship with their pupils;</w:t>
      </w:r>
    </w:p>
    <w:p w:rsidR="004A4EEF" w:rsidRDefault="000B584D">
      <w:pPr>
        <w:numPr>
          <w:ilvl w:val="0"/>
          <w:numId w:val="10"/>
        </w:numPr>
        <w:jc w:val="both"/>
        <w:rPr>
          <w:rFonts w:ascii="Times New Roman" w:hAnsi="Times New Roman"/>
          <w:sz w:val="20"/>
          <w:szCs w:val="20"/>
        </w:rPr>
      </w:pPr>
      <w:r>
        <w:rPr>
          <w:rFonts w:ascii="Times New Roman" w:hAnsi="Times New Roman"/>
          <w:sz w:val="20"/>
          <w:szCs w:val="20"/>
        </w:rPr>
        <w:t>An emphasis on literacy exists across the curriculum;</w:t>
      </w:r>
    </w:p>
    <w:p w:rsidR="004A4EEF" w:rsidRDefault="000B584D">
      <w:pPr>
        <w:numPr>
          <w:ilvl w:val="0"/>
          <w:numId w:val="10"/>
        </w:numPr>
        <w:jc w:val="both"/>
        <w:rPr>
          <w:rFonts w:ascii="Times New Roman" w:hAnsi="Times New Roman"/>
          <w:sz w:val="20"/>
          <w:szCs w:val="20"/>
        </w:rPr>
      </w:pPr>
      <w:r>
        <w:rPr>
          <w:rFonts w:ascii="Times New Roman" w:hAnsi="Times New Roman"/>
          <w:sz w:val="20"/>
          <w:szCs w:val="20"/>
        </w:rPr>
        <w:t>Teachers reflect on their own work and the outcomes of individual pupils;</w:t>
      </w:r>
    </w:p>
    <w:p w:rsidR="004A4EEF" w:rsidRDefault="000B584D">
      <w:pPr>
        <w:numPr>
          <w:ilvl w:val="0"/>
          <w:numId w:val="10"/>
        </w:numPr>
        <w:jc w:val="both"/>
        <w:rPr>
          <w:rFonts w:ascii="Times New Roman" w:hAnsi="Times New Roman"/>
          <w:sz w:val="20"/>
          <w:szCs w:val="20"/>
        </w:rPr>
      </w:pPr>
      <w:r>
        <w:rPr>
          <w:rFonts w:ascii="Times New Roman" w:hAnsi="Times New Roman"/>
          <w:sz w:val="20"/>
          <w:szCs w:val="20"/>
        </w:rPr>
        <w:t>Assessment is used to inform teaching and learning across the school and in the classroom to promote improvement;</w:t>
      </w:r>
    </w:p>
    <w:p w:rsidR="004A4EEF" w:rsidRDefault="003534A2">
      <w:pPr>
        <w:numPr>
          <w:ilvl w:val="0"/>
          <w:numId w:val="10"/>
        </w:numPr>
        <w:jc w:val="both"/>
        <w:rPr>
          <w:rFonts w:ascii="Times New Roman" w:hAnsi="Times New Roman"/>
          <w:sz w:val="20"/>
          <w:szCs w:val="20"/>
        </w:rPr>
      </w:pPr>
      <w:r>
        <w:rPr>
          <w:rFonts w:ascii="Times New Roman" w:hAnsi="Times New Roman"/>
          <w:sz w:val="20"/>
          <w:szCs w:val="20"/>
        </w:rPr>
        <w:t>Self-evaluation</w:t>
      </w:r>
      <w:r w:rsidR="000B584D">
        <w:rPr>
          <w:rFonts w:ascii="Times New Roman" w:hAnsi="Times New Roman"/>
          <w:sz w:val="20"/>
          <w:szCs w:val="20"/>
        </w:rPr>
        <w:t xml:space="preserve"> is carried out by teachers to sustain </w:t>
      </w:r>
      <w:r>
        <w:rPr>
          <w:rFonts w:ascii="Times New Roman" w:hAnsi="Times New Roman"/>
          <w:sz w:val="20"/>
          <w:szCs w:val="20"/>
        </w:rPr>
        <w:t>self-improvement</w:t>
      </w:r>
      <w:r w:rsidR="000B584D">
        <w:rPr>
          <w:rFonts w:ascii="Times New Roman" w:hAnsi="Times New Roman"/>
          <w:sz w:val="20"/>
          <w:szCs w:val="20"/>
        </w:rPr>
        <w:t>;</w:t>
      </w:r>
    </w:p>
    <w:p w:rsidR="004A4EEF" w:rsidRDefault="000B584D">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Having high expectations for all pupils and sharing these with pupils and their parents;</w:t>
      </w:r>
    </w:p>
    <w:p w:rsidR="004A4EEF" w:rsidRDefault="004A4EEF">
      <w:pPr>
        <w:pStyle w:val="ListParagraph"/>
        <w:spacing w:line="240" w:lineRule="auto"/>
        <w:ind w:left="360"/>
        <w:rPr>
          <w:rFonts w:ascii="Times New Roman" w:hAnsi="Times New Roman"/>
          <w:sz w:val="20"/>
          <w:szCs w:val="20"/>
        </w:rPr>
      </w:pPr>
    </w:p>
    <w:p w:rsidR="004A4EEF" w:rsidRDefault="000B584D">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Employing effective, high-quality teaching practice;</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Addressing underachievement as soon as it emerges, set targets and identify actions to be taken within a time frame (see appendix 1);</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Undertaking robust tracking and monitoring of pupils’ progress, in particular to identify any emerging underachievement (see appendix 1);</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8"/>
        </w:numPr>
        <w:spacing w:line="240" w:lineRule="auto"/>
        <w:rPr>
          <w:rFonts w:ascii="Times New Roman" w:hAnsi="Times New Roman"/>
          <w:sz w:val="20"/>
          <w:szCs w:val="20"/>
        </w:rPr>
      </w:pPr>
      <w:r>
        <w:rPr>
          <w:rFonts w:ascii="Times New Roman" w:hAnsi="Times New Roman"/>
          <w:sz w:val="20"/>
          <w:szCs w:val="20"/>
        </w:rPr>
        <w:t>Engaging with and reporting to parents, including through the annual pupil report.</w:t>
      </w:r>
    </w:p>
    <w:p w:rsidR="004A4EEF" w:rsidRDefault="004A4EEF">
      <w:pPr>
        <w:pStyle w:val="ListParagraph"/>
        <w:spacing w:line="240" w:lineRule="auto"/>
        <w:ind w:left="0"/>
        <w:rPr>
          <w:rFonts w:ascii="Times New Roman" w:hAnsi="Times New Roman"/>
          <w:sz w:val="20"/>
          <w:szCs w:val="20"/>
        </w:rPr>
      </w:pPr>
    </w:p>
    <w:p w:rsidR="004A4EEF" w:rsidRDefault="004A4EEF">
      <w:pPr>
        <w:pStyle w:val="ListParagraph"/>
        <w:spacing w:line="240" w:lineRule="auto"/>
        <w:ind w:left="0"/>
        <w:rPr>
          <w:rFonts w:ascii="Times New Roman" w:hAnsi="Times New Roman"/>
          <w:b/>
          <w:sz w:val="20"/>
          <w:szCs w:val="20"/>
          <w:u w:val="single"/>
        </w:rPr>
      </w:pPr>
    </w:p>
    <w:p w:rsidR="004A4EEF" w:rsidRDefault="004A4EEF">
      <w:pPr>
        <w:pStyle w:val="ListParagraph"/>
        <w:spacing w:line="240" w:lineRule="auto"/>
        <w:ind w:left="0"/>
        <w:rPr>
          <w:rFonts w:ascii="Times New Roman" w:hAnsi="Times New Roman"/>
          <w:b/>
          <w:sz w:val="20"/>
          <w:szCs w:val="20"/>
          <w:u w:val="single"/>
        </w:rPr>
      </w:pPr>
    </w:p>
    <w:p w:rsidR="004A4EEF" w:rsidRDefault="004A4EEF">
      <w:pPr>
        <w:pStyle w:val="ListParagraph"/>
        <w:spacing w:line="240" w:lineRule="auto"/>
        <w:ind w:left="0"/>
        <w:rPr>
          <w:rFonts w:ascii="Times New Roman" w:hAnsi="Times New Roman"/>
          <w:b/>
          <w:sz w:val="20"/>
          <w:szCs w:val="20"/>
          <w:u w:val="single"/>
        </w:rPr>
      </w:pPr>
    </w:p>
    <w:p w:rsidR="004A4EEF" w:rsidRDefault="000B584D">
      <w:pPr>
        <w:pStyle w:val="ListParagraph"/>
        <w:spacing w:line="240" w:lineRule="auto"/>
        <w:ind w:left="0"/>
        <w:rPr>
          <w:rFonts w:ascii="Times New Roman" w:hAnsi="Times New Roman"/>
          <w:b/>
          <w:sz w:val="20"/>
          <w:szCs w:val="20"/>
          <w:u w:val="single"/>
        </w:rPr>
      </w:pPr>
      <w:r>
        <w:rPr>
          <w:rFonts w:ascii="Times New Roman" w:hAnsi="Times New Roman"/>
          <w:b/>
          <w:sz w:val="20"/>
          <w:szCs w:val="20"/>
          <w:u w:val="single"/>
        </w:rPr>
        <w:t>Literacy Initiatives across the Curriculum:</w:t>
      </w:r>
    </w:p>
    <w:p w:rsidR="004A4EEF" w:rsidRPr="000B584D" w:rsidRDefault="000B584D">
      <w:pPr>
        <w:pStyle w:val="ListParagraph"/>
        <w:numPr>
          <w:ilvl w:val="0"/>
          <w:numId w:val="44"/>
        </w:numPr>
        <w:spacing w:line="240" w:lineRule="auto"/>
        <w:rPr>
          <w:rFonts w:ascii="Times New Roman" w:hAnsi="Times New Roman"/>
          <w:b/>
          <w:color w:val="000000" w:themeColor="text1"/>
          <w:sz w:val="20"/>
          <w:szCs w:val="20"/>
          <w:u w:val="single"/>
        </w:rPr>
      </w:pPr>
      <w:r w:rsidRPr="000B584D">
        <w:rPr>
          <w:rFonts w:ascii="Times New Roman" w:hAnsi="Times New Roman"/>
          <w:color w:val="000000" w:themeColor="text1"/>
          <w:sz w:val="20"/>
          <w:szCs w:val="20"/>
        </w:rPr>
        <w:t>All subject teachers have a</w:t>
      </w:r>
      <w:r w:rsidR="003534A2">
        <w:rPr>
          <w:rFonts w:ascii="Times New Roman" w:hAnsi="Times New Roman"/>
          <w:color w:val="000000" w:themeColor="text1"/>
          <w:sz w:val="20"/>
          <w:szCs w:val="20"/>
        </w:rPr>
        <w:t>nd use the St Colman’s College Literacy M</w:t>
      </w:r>
      <w:r w:rsidRPr="000B584D">
        <w:rPr>
          <w:rFonts w:ascii="Times New Roman" w:hAnsi="Times New Roman"/>
          <w:color w:val="000000" w:themeColor="text1"/>
          <w:sz w:val="20"/>
          <w:szCs w:val="20"/>
        </w:rPr>
        <w:t>at in their classroom;</w:t>
      </w:r>
    </w:p>
    <w:p w:rsidR="004A4EEF" w:rsidRPr="000B584D" w:rsidRDefault="000B584D">
      <w:pPr>
        <w:pStyle w:val="ListParagraph"/>
        <w:numPr>
          <w:ilvl w:val="0"/>
          <w:numId w:val="44"/>
        </w:numPr>
        <w:spacing w:line="240" w:lineRule="auto"/>
        <w:rPr>
          <w:rFonts w:ascii="Times New Roman" w:hAnsi="Times New Roman"/>
          <w:b/>
          <w:color w:val="000000" w:themeColor="text1"/>
          <w:sz w:val="20"/>
          <w:szCs w:val="20"/>
          <w:u w:val="single"/>
        </w:rPr>
      </w:pPr>
      <w:r w:rsidRPr="000B584D">
        <w:rPr>
          <w:rFonts w:ascii="Times New Roman" w:hAnsi="Times New Roman"/>
          <w:color w:val="000000" w:themeColor="text1"/>
          <w:sz w:val="20"/>
          <w:szCs w:val="20"/>
        </w:rPr>
        <w:t xml:space="preserve">Green Pen Policy for peer and </w:t>
      </w:r>
      <w:r w:rsidR="003534A2" w:rsidRPr="000B584D">
        <w:rPr>
          <w:rFonts w:ascii="Times New Roman" w:hAnsi="Times New Roman"/>
          <w:color w:val="000000" w:themeColor="text1"/>
          <w:sz w:val="20"/>
          <w:szCs w:val="20"/>
        </w:rPr>
        <w:t>self-assessment</w:t>
      </w:r>
      <w:r w:rsidR="003534A2">
        <w:rPr>
          <w:rFonts w:ascii="Times New Roman" w:hAnsi="Times New Roman"/>
          <w:color w:val="000000" w:themeColor="text1"/>
          <w:sz w:val="20"/>
          <w:szCs w:val="20"/>
        </w:rPr>
        <w:t xml:space="preserve"> in L</w:t>
      </w:r>
      <w:r w:rsidRPr="000B584D">
        <w:rPr>
          <w:rFonts w:ascii="Times New Roman" w:hAnsi="Times New Roman"/>
          <w:color w:val="000000" w:themeColor="text1"/>
          <w:sz w:val="20"/>
          <w:szCs w:val="20"/>
        </w:rPr>
        <w:t>iteracy;</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Developing a presentation and marking code;</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Posters displaying key terms in classrooms;</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Learning plan- booklet of key terminology from each d</w:t>
      </w:r>
      <w:r w:rsidR="003534A2">
        <w:rPr>
          <w:rFonts w:ascii="Times New Roman" w:hAnsi="Times New Roman"/>
          <w:color w:val="000000" w:themeColor="text1"/>
          <w:sz w:val="20"/>
          <w:szCs w:val="20"/>
        </w:rPr>
        <w:t>epartment for KS3 and KS4 (on C</w:t>
      </w:r>
      <w:r w:rsidRPr="000B584D">
        <w:rPr>
          <w:rFonts w:ascii="Times New Roman" w:hAnsi="Times New Roman"/>
          <w:color w:val="000000" w:themeColor="text1"/>
          <w:sz w:val="20"/>
          <w:szCs w:val="20"/>
        </w:rPr>
        <w:t>ollege website and VLE);</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Clear targets identified by each department focusing on the promotion of literacy;</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 xml:space="preserve">Evaluations completed by </w:t>
      </w:r>
      <w:proofErr w:type="spellStart"/>
      <w:r w:rsidRPr="000B584D">
        <w:rPr>
          <w:rFonts w:ascii="Times New Roman" w:hAnsi="Times New Roman"/>
          <w:color w:val="000000" w:themeColor="text1"/>
          <w:sz w:val="20"/>
          <w:szCs w:val="20"/>
        </w:rPr>
        <w:t>HoDs</w:t>
      </w:r>
      <w:proofErr w:type="spellEnd"/>
    </w:p>
    <w:p w:rsidR="004A4EEF" w:rsidRDefault="000B584D">
      <w:pPr>
        <w:pStyle w:val="ListParagraph"/>
        <w:numPr>
          <w:ilvl w:val="0"/>
          <w:numId w:val="19"/>
        </w:numPr>
        <w:spacing w:line="240" w:lineRule="auto"/>
        <w:rPr>
          <w:rFonts w:ascii="Times New Roman" w:hAnsi="Times New Roman"/>
          <w:sz w:val="20"/>
          <w:szCs w:val="20"/>
        </w:rPr>
      </w:pPr>
      <w:r w:rsidRPr="000B584D">
        <w:rPr>
          <w:rFonts w:ascii="Times New Roman" w:hAnsi="Times New Roman"/>
          <w:color w:val="000000" w:themeColor="text1"/>
          <w:sz w:val="20"/>
          <w:szCs w:val="20"/>
        </w:rPr>
        <w:t xml:space="preserve">VLE and website- section for literacy and used </w:t>
      </w:r>
      <w:r>
        <w:rPr>
          <w:rFonts w:ascii="Times New Roman" w:hAnsi="Times New Roman"/>
          <w:sz w:val="20"/>
          <w:szCs w:val="20"/>
        </w:rPr>
        <w:t>as a shared area for pupils and teachers to access</w:t>
      </w:r>
    </w:p>
    <w:p w:rsidR="004A4EEF" w:rsidRDefault="000B584D">
      <w:pPr>
        <w:pStyle w:val="ListParagraph"/>
        <w:numPr>
          <w:ilvl w:val="0"/>
          <w:numId w:val="19"/>
        </w:numPr>
        <w:spacing w:line="240" w:lineRule="auto"/>
        <w:rPr>
          <w:rFonts w:ascii="Times New Roman" w:hAnsi="Times New Roman"/>
          <w:sz w:val="20"/>
          <w:szCs w:val="20"/>
        </w:rPr>
      </w:pPr>
      <w:r>
        <w:rPr>
          <w:rFonts w:ascii="Times New Roman" w:hAnsi="Times New Roman"/>
          <w:sz w:val="20"/>
          <w:szCs w:val="20"/>
        </w:rPr>
        <w:t>Speaking Competitions;</w:t>
      </w:r>
    </w:p>
    <w:p w:rsidR="004A4EEF" w:rsidRDefault="000B584D">
      <w:pPr>
        <w:pStyle w:val="ListParagraph"/>
        <w:numPr>
          <w:ilvl w:val="0"/>
          <w:numId w:val="19"/>
        </w:numPr>
        <w:spacing w:line="240" w:lineRule="auto"/>
        <w:rPr>
          <w:rFonts w:ascii="Times New Roman" w:hAnsi="Times New Roman"/>
          <w:sz w:val="20"/>
          <w:szCs w:val="20"/>
        </w:rPr>
      </w:pPr>
      <w:r>
        <w:rPr>
          <w:rFonts w:ascii="Times New Roman" w:hAnsi="Times New Roman"/>
          <w:sz w:val="20"/>
          <w:szCs w:val="20"/>
        </w:rPr>
        <w:t>Debating Club;</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Pr>
          <w:rFonts w:ascii="Times New Roman" w:hAnsi="Times New Roman"/>
          <w:sz w:val="20"/>
          <w:szCs w:val="20"/>
        </w:rPr>
        <w:t xml:space="preserve">Writing Competitions- ‘Tell the Future’ story writing competition for junior students and senior </w:t>
      </w:r>
      <w:r w:rsidRPr="000B584D">
        <w:rPr>
          <w:rFonts w:ascii="Times New Roman" w:hAnsi="Times New Roman"/>
          <w:color w:val="000000" w:themeColor="text1"/>
          <w:sz w:val="20"/>
          <w:szCs w:val="20"/>
        </w:rPr>
        <w:t>students, ‘The Bailie Gifford Young Writers’ competition’ and the ‘T.E. Utley Memorial Essay Prize’;</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Reading Week/ Readathon;</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World Book Day;</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Year Assemblies;</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Speakers from a variety of backgrounds and subject areas;</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Quizzes- Credit Union Quiz;</w:t>
      </w:r>
    </w:p>
    <w:p w:rsidR="004A4EEF" w:rsidRPr="000B584D" w:rsidRDefault="000B584D">
      <w:pPr>
        <w:pStyle w:val="ListParagraph"/>
        <w:numPr>
          <w:ilvl w:val="0"/>
          <w:numId w:val="19"/>
        </w:numPr>
        <w:spacing w:line="240" w:lineRule="auto"/>
        <w:rPr>
          <w:rFonts w:ascii="Times New Roman" w:hAnsi="Times New Roman"/>
          <w:color w:val="000000" w:themeColor="text1"/>
          <w:sz w:val="20"/>
          <w:szCs w:val="20"/>
        </w:rPr>
      </w:pPr>
      <w:r w:rsidRPr="000B584D">
        <w:rPr>
          <w:rFonts w:ascii="Times New Roman" w:hAnsi="Times New Roman"/>
          <w:color w:val="000000" w:themeColor="text1"/>
          <w:sz w:val="20"/>
          <w:szCs w:val="20"/>
        </w:rPr>
        <w:t>Special events such as visiting speakers, writers, story-tellers (connected to the wider community);</w:t>
      </w:r>
    </w:p>
    <w:p w:rsidR="004A4EEF" w:rsidRPr="000B584D" w:rsidRDefault="000B584D">
      <w:pPr>
        <w:pStyle w:val="ListParagraph"/>
        <w:numPr>
          <w:ilvl w:val="0"/>
          <w:numId w:val="19"/>
        </w:numPr>
        <w:spacing w:line="240" w:lineRule="auto"/>
        <w:rPr>
          <w:rFonts w:ascii="Times New Roman" w:hAnsi="Times New Roman"/>
          <w:b/>
          <w:color w:val="000000" w:themeColor="text1"/>
          <w:sz w:val="20"/>
          <w:szCs w:val="20"/>
        </w:rPr>
      </w:pPr>
      <w:r w:rsidRPr="000B584D">
        <w:rPr>
          <w:rFonts w:ascii="Times New Roman" w:hAnsi="Times New Roman"/>
          <w:color w:val="000000" w:themeColor="text1"/>
          <w:sz w:val="20"/>
          <w:szCs w:val="20"/>
        </w:rPr>
        <w:t>Mentoring Support Programme;</w:t>
      </w:r>
    </w:p>
    <w:p w:rsidR="004A4EEF" w:rsidRDefault="000B584D">
      <w:pPr>
        <w:pStyle w:val="ListParagraph"/>
        <w:numPr>
          <w:ilvl w:val="0"/>
          <w:numId w:val="19"/>
        </w:numPr>
        <w:spacing w:line="240" w:lineRule="auto"/>
        <w:rPr>
          <w:rFonts w:ascii="Times New Roman" w:hAnsi="Times New Roman"/>
          <w:b/>
          <w:sz w:val="20"/>
          <w:szCs w:val="20"/>
        </w:rPr>
      </w:pPr>
      <w:r>
        <w:rPr>
          <w:rFonts w:ascii="Times New Roman" w:hAnsi="Times New Roman"/>
          <w:sz w:val="20"/>
          <w:szCs w:val="20"/>
        </w:rPr>
        <w:t xml:space="preserve">Collaborating with the ‘Gifted and Talented Coordinator’ and English </w:t>
      </w:r>
      <w:proofErr w:type="spellStart"/>
      <w:r>
        <w:rPr>
          <w:rFonts w:ascii="Times New Roman" w:hAnsi="Times New Roman"/>
          <w:sz w:val="20"/>
          <w:szCs w:val="20"/>
        </w:rPr>
        <w:t>HoD</w:t>
      </w:r>
      <w:proofErr w:type="spellEnd"/>
      <w:r>
        <w:rPr>
          <w:rFonts w:ascii="Times New Roman" w:hAnsi="Times New Roman"/>
          <w:sz w:val="20"/>
          <w:szCs w:val="20"/>
        </w:rPr>
        <w:t xml:space="preserve"> to celebrate success in literacy through stories on the school website;</w:t>
      </w:r>
    </w:p>
    <w:p w:rsidR="004A4EEF" w:rsidRDefault="000B584D">
      <w:pPr>
        <w:pStyle w:val="ListParagraph"/>
        <w:numPr>
          <w:ilvl w:val="0"/>
          <w:numId w:val="19"/>
        </w:numPr>
        <w:spacing w:line="240" w:lineRule="auto"/>
        <w:rPr>
          <w:rFonts w:ascii="Times New Roman" w:hAnsi="Times New Roman"/>
          <w:b/>
          <w:sz w:val="20"/>
          <w:szCs w:val="20"/>
        </w:rPr>
      </w:pPr>
      <w:r>
        <w:rPr>
          <w:rFonts w:ascii="Times New Roman" w:hAnsi="Times New Roman"/>
          <w:sz w:val="20"/>
          <w:szCs w:val="20"/>
        </w:rPr>
        <w:t>Collaboration with the Environmental Coordinator in public speaking competitions.</w:t>
      </w:r>
    </w:p>
    <w:p w:rsidR="004A4EEF" w:rsidRDefault="004A4EEF">
      <w:pPr>
        <w:jc w:val="both"/>
        <w:rPr>
          <w:rFonts w:ascii="Times New Roman" w:hAnsi="Times New Roman"/>
          <w:b/>
          <w:sz w:val="20"/>
          <w:szCs w:val="20"/>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t>Strategies:</w:t>
      </w:r>
    </w:p>
    <w:p w:rsidR="004A4EEF" w:rsidRDefault="000B584D">
      <w:pPr>
        <w:jc w:val="both"/>
        <w:rPr>
          <w:rFonts w:ascii="Times New Roman" w:hAnsi="Times New Roman"/>
          <w:b/>
          <w:sz w:val="20"/>
          <w:szCs w:val="20"/>
          <w:u w:val="single"/>
        </w:rPr>
      </w:pPr>
      <w:r>
        <w:rPr>
          <w:rFonts w:ascii="Times New Roman" w:hAnsi="Times New Roman"/>
          <w:b/>
          <w:sz w:val="20"/>
          <w:szCs w:val="20"/>
          <w:u w:val="single"/>
        </w:rPr>
        <w:t>Talking and Listening:</w:t>
      </w:r>
    </w:p>
    <w:p w:rsidR="004A4EEF" w:rsidRDefault="000B584D">
      <w:pPr>
        <w:jc w:val="both"/>
        <w:rPr>
          <w:rFonts w:ascii="Times New Roman" w:hAnsi="Times New Roman"/>
          <w:sz w:val="20"/>
          <w:szCs w:val="20"/>
        </w:rPr>
      </w:pPr>
      <w:r>
        <w:rPr>
          <w:rFonts w:ascii="Times New Roman" w:hAnsi="Times New Roman"/>
          <w:sz w:val="20"/>
          <w:szCs w:val="20"/>
        </w:rPr>
        <w:t xml:space="preserve">Talk is our main means of communication in everyday life and is fundamental to the development of understanding. It is only by teaching pupils the skills associated with Talking and Listening within a variety of curriculum contexts by meaningful and relevant activities that teachers can ensure that students will become literate in the true sense of the word, and that they will enjoy language and communication in all their forms. All lessons depend upon oral as well as written communication. The teacher explains, questions, describes, organises and evaluates in the classroom and does this mainly by talk.  It is the responsibility of all staff at Saint Colman’s College to foster these skills in their pupils so they can use speech appropriately and listen actively. The former includes being able to adjust ways of speaking clearly and effectively according to the audience, context and purpose. The latter involves skills of concentration and sensitivity to the speaker’s viewpoint.  </w:t>
      </w:r>
    </w:p>
    <w:p w:rsidR="004A4EEF" w:rsidRDefault="000B584D">
      <w:pPr>
        <w:jc w:val="both"/>
        <w:rPr>
          <w:rFonts w:ascii="Times New Roman" w:hAnsi="Times New Roman"/>
          <w:b/>
          <w:sz w:val="20"/>
          <w:szCs w:val="20"/>
          <w:u w:val="single"/>
        </w:rPr>
      </w:pPr>
      <w:r>
        <w:rPr>
          <w:rFonts w:ascii="Times New Roman" w:hAnsi="Times New Roman"/>
          <w:b/>
          <w:sz w:val="20"/>
          <w:szCs w:val="20"/>
          <w:u w:val="single"/>
        </w:rPr>
        <w:t>Approaches to Talking and Listening:</w:t>
      </w:r>
    </w:p>
    <w:p w:rsidR="004A4EEF" w:rsidRDefault="000B584D">
      <w:pPr>
        <w:jc w:val="both"/>
        <w:rPr>
          <w:rFonts w:ascii="Times New Roman" w:hAnsi="Times New Roman"/>
          <w:sz w:val="20"/>
          <w:szCs w:val="20"/>
        </w:rPr>
      </w:pPr>
      <w:r>
        <w:rPr>
          <w:rFonts w:ascii="Times New Roman" w:hAnsi="Times New Roman"/>
          <w:sz w:val="20"/>
          <w:szCs w:val="20"/>
        </w:rPr>
        <w:t xml:space="preserve">The strands of talking, listening, group discussion and interaction and drama pervade the whole curriculum. Oral language should be recognised as the </w:t>
      </w:r>
      <w:r>
        <w:rPr>
          <w:rFonts w:ascii="Times New Roman" w:hAnsi="Times New Roman"/>
          <w:b/>
          <w:i/>
          <w:sz w:val="20"/>
          <w:szCs w:val="20"/>
        </w:rPr>
        <w:t>primary mode of language</w:t>
      </w:r>
      <w:r>
        <w:rPr>
          <w:rFonts w:ascii="Times New Roman" w:hAnsi="Times New Roman"/>
          <w:sz w:val="20"/>
          <w:szCs w:val="20"/>
        </w:rPr>
        <w:t xml:space="preserve"> and hence should receive a central emphasis and </w:t>
      </w:r>
      <w:r>
        <w:rPr>
          <w:rFonts w:ascii="Times New Roman" w:hAnsi="Times New Roman"/>
          <w:sz w:val="20"/>
          <w:szCs w:val="20"/>
        </w:rPr>
        <w:lastRenderedPageBreak/>
        <w:t>focus in all areas of the curriculum and in the life of the school. Pupils are encouraged to listen attentively and to speak clearly, confidently, fluently and appropriately for a variety of different audiences and purposes. We will develop talking and listening:</w:t>
      </w:r>
    </w:p>
    <w:p w:rsidR="004A4EEF" w:rsidRDefault="000B584D">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Within the classroom, formally and informally;</w:t>
      </w:r>
    </w:p>
    <w:p w:rsidR="004A4EEF" w:rsidRDefault="004A4EEF">
      <w:pPr>
        <w:pStyle w:val="ListParagraph"/>
        <w:spacing w:line="240" w:lineRule="auto"/>
        <w:ind w:left="360"/>
        <w:rPr>
          <w:rFonts w:ascii="Times New Roman" w:hAnsi="Times New Roman"/>
          <w:sz w:val="20"/>
          <w:szCs w:val="20"/>
        </w:rPr>
      </w:pPr>
    </w:p>
    <w:p w:rsidR="004A4EEF" w:rsidRDefault="000B584D">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Using whole class discussions, groups, pairs or individual presentations both in junior and senior school;</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Use of effective questioning by the teacher- open questions;</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Public Speaking Competitions throughout the year (connected to the wider community);</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Debating Club;</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3"/>
        </w:numPr>
        <w:spacing w:line="240" w:lineRule="auto"/>
        <w:rPr>
          <w:rFonts w:ascii="Times New Roman" w:hAnsi="Times New Roman"/>
          <w:sz w:val="20"/>
          <w:szCs w:val="20"/>
        </w:rPr>
      </w:pPr>
      <w:r>
        <w:rPr>
          <w:rFonts w:ascii="Times New Roman" w:hAnsi="Times New Roman"/>
          <w:sz w:val="20"/>
          <w:szCs w:val="20"/>
        </w:rPr>
        <w:t>School Council promotion for junior and senior pupils.</w:t>
      </w:r>
    </w:p>
    <w:p w:rsidR="004A4EEF" w:rsidRDefault="004A4EEF">
      <w:pPr>
        <w:pStyle w:val="ListParagraph"/>
        <w:rPr>
          <w:rFonts w:ascii="Times New Roman" w:hAnsi="Times New Roman"/>
          <w:sz w:val="20"/>
          <w:szCs w:val="20"/>
        </w:rPr>
      </w:pPr>
    </w:p>
    <w:p w:rsidR="004A4EEF" w:rsidRDefault="000B584D">
      <w:pPr>
        <w:pStyle w:val="ListParagraph"/>
        <w:spacing w:line="240" w:lineRule="auto"/>
        <w:ind w:left="0"/>
        <w:rPr>
          <w:rFonts w:ascii="Times New Roman" w:hAnsi="Times New Roman"/>
          <w:b/>
          <w:sz w:val="20"/>
          <w:szCs w:val="20"/>
          <w:u w:val="single"/>
        </w:rPr>
      </w:pPr>
      <w:smartTag w:uri="urn:schemas-microsoft-com:office:smarttags" w:element="City">
        <w:smartTag w:uri="urn:schemas-microsoft-com:office:smarttags" w:element="place">
          <w:r>
            <w:rPr>
              <w:rFonts w:ascii="Times New Roman" w:hAnsi="Times New Roman"/>
              <w:b/>
              <w:sz w:val="20"/>
              <w:szCs w:val="20"/>
              <w:u w:val="single"/>
            </w:rPr>
            <w:t>Reading</w:t>
          </w:r>
        </w:smartTag>
      </w:smartTag>
      <w:r>
        <w:rPr>
          <w:rFonts w:ascii="Times New Roman" w:hAnsi="Times New Roman"/>
          <w:b/>
          <w:sz w:val="20"/>
          <w:szCs w:val="20"/>
          <w:u w:val="single"/>
        </w:rPr>
        <w:t>:</w:t>
      </w:r>
    </w:p>
    <w:p w:rsidR="004A4EEF" w:rsidRDefault="000B584D">
      <w:pPr>
        <w:pStyle w:val="ListParagraph"/>
        <w:spacing w:line="240" w:lineRule="auto"/>
        <w:ind w:left="0"/>
        <w:rPr>
          <w:rFonts w:ascii="Times New Roman" w:hAnsi="Times New Roman"/>
          <w:sz w:val="20"/>
          <w:szCs w:val="20"/>
        </w:rPr>
      </w:pPr>
      <w:smartTag w:uri="urn:schemas-microsoft-com:office:smarttags" w:element="City">
        <w:smartTag w:uri="urn:schemas-microsoft-com:office:smarttags" w:element="place">
          <w:r>
            <w:rPr>
              <w:rFonts w:ascii="Times New Roman" w:hAnsi="Times New Roman"/>
              <w:sz w:val="20"/>
              <w:szCs w:val="20"/>
            </w:rPr>
            <w:t>Reading</w:t>
          </w:r>
        </w:smartTag>
      </w:smartTag>
      <w:r>
        <w:rPr>
          <w:rFonts w:ascii="Times New Roman" w:hAnsi="Times New Roman"/>
          <w:sz w:val="20"/>
          <w:szCs w:val="20"/>
        </w:rPr>
        <w:t xml:space="preserve"> allows pupils access to countless avenues of and sources of knowledge. It equips them with the ability to understand the ideas of others in the past, present and future and can be an enjoyable experience. Perhaps most important of all, reading develops pupils’ potential as learners.  Fluent reading is the product of a complex combination of knowledge, skills and understanding. All readers, from the apprentice reader to the experienced readers, have to use and integrate various kinds of information in order to create meaning from text.  Reading is an active process in which the reader makes sense of messages encoded in writing by making connections between what is read and what is already known.  Making judgements about what is read is also a part of the process. The ability to respond critically to what is significant in a text develops as readers gain experience of a wide variety of texts.  We want our students to enjoy reading, to be able to use their reading to help them learn and to develop increasing confidence and competence.</w:t>
      </w:r>
    </w:p>
    <w:p w:rsidR="004A4EEF" w:rsidRDefault="004A4EEF">
      <w:pPr>
        <w:jc w:val="both"/>
        <w:rPr>
          <w:rFonts w:ascii="Times New Roman" w:hAnsi="Times New Roman"/>
          <w:b/>
          <w:sz w:val="20"/>
          <w:szCs w:val="20"/>
          <w:u w:val="single"/>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t xml:space="preserve">Approaches to </w:t>
      </w:r>
      <w:smartTag w:uri="urn:schemas-microsoft-com:office:smarttags" w:element="City">
        <w:smartTag w:uri="urn:schemas-microsoft-com:office:smarttags" w:element="place">
          <w:r>
            <w:rPr>
              <w:rFonts w:ascii="Times New Roman" w:hAnsi="Times New Roman"/>
              <w:b/>
              <w:sz w:val="20"/>
              <w:szCs w:val="20"/>
              <w:u w:val="single"/>
            </w:rPr>
            <w:t>Reading</w:t>
          </w:r>
        </w:smartTag>
      </w:smartTag>
      <w:r>
        <w:rPr>
          <w:rFonts w:ascii="Times New Roman" w:hAnsi="Times New Roman"/>
          <w:b/>
          <w:sz w:val="20"/>
          <w:szCs w:val="20"/>
          <w:u w:val="single"/>
        </w:rPr>
        <w:t>:</w:t>
      </w:r>
    </w:p>
    <w:p w:rsidR="004A4EEF" w:rsidRDefault="000B584D">
      <w:pPr>
        <w:jc w:val="both"/>
        <w:rPr>
          <w:rFonts w:ascii="Times New Roman" w:hAnsi="Times New Roman"/>
          <w:sz w:val="20"/>
          <w:szCs w:val="20"/>
        </w:rPr>
      </w:pPr>
      <w:r>
        <w:rPr>
          <w:rFonts w:ascii="Times New Roman" w:hAnsi="Times New Roman"/>
          <w:sz w:val="20"/>
          <w:szCs w:val="20"/>
        </w:rPr>
        <w:t>An emphasis must be placed on the importance of comprehension skills and strategies, which must be developed and encouraged from the beginning. The pleasure and enjoyment of reading should be fostered in the language lessons, across the curriculum and beyond the classroom. Involvement of the parents can be critical in this context. We will develop reading through:</w:t>
      </w:r>
    </w:p>
    <w:p w:rsidR="004A4EEF" w:rsidRDefault="000B584D">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Resources within departments- books, kindles, i-pad;</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Mentoring Support Programme;</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Strategies to encourage and stimulate an enjoyment of reading including encouraging use of the library, tailoring selection of books within the English department to interest males ;</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Reading Week embedded within the English department- charity ‘Readathon’;</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Encouragement of using the school library and local town library (connected to the wider community);</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numPr>
          <w:ilvl w:val="0"/>
          <w:numId w:val="13"/>
        </w:numPr>
        <w:spacing w:line="240" w:lineRule="auto"/>
        <w:rPr>
          <w:rFonts w:ascii="Times New Roman" w:hAnsi="Times New Roman"/>
          <w:sz w:val="20"/>
          <w:szCs w:val="20"/>
        </w:rPr>
      </w:pPr>
      <w:r>
        <w:rPr>
          <w:rFonts w:ascii="Times New Roman" w:hAnsi="Times New Roman"/>
          <w:sz w:val="20"/>
          <w:szCs w:val="20"/>
        </w:rPr>
        <w:t>Regularly updating parents on ways to help their child improve his literacy and encourage reading though home- school liaison and parent information correspondence- section on website, using group call, letters and information evening (connected to the wider community)</w:t>
      </w:r>
    </w:p>
    <w:p w:rsidR="004A4EEF" w:rsidRDefault="004A4EEF">
      <w:pPr>
        <w:pStyle w:val="ListParagraph"/>
        <w:spacing w:line="240" w:lineRule="auto"/>
        <w:ind w:left="0"/>
        <w:rPr>
          <w:rFonts w:ascii="Times New Roman" w:hAnsi="Times New Roman"/>
          <w:b/>
          <w:sz w:val="20"/>
          <w:szCs w:val="20"/>
        </w:rPr>
      </w:pPr>
    </w:p>
    <w:p w:rsidR="004A4EEF" w:rsidRDefault="004A4EEF">
      <w:pPr>
        <w:pStyle w:val="ListParagraph"/>
        <w:spacing w:line="240" w:lineRule="auto"/>
        <w:ind w:left="0"/>
        <w:rPr>
          <w:rFonts w:ascii="Times New Roman" w:hAnsi="Times New Roman"/>
          <w:b/>
          <w:sz w:val="20"/>
          <w:szCs w:val="20"/>
        </w:rPr>
      </w:pPr>
    </w:p>
    <w:p w:rsidR="004A4EEF" w:rsidRDefault="000B584D">
      <w:pPr>
        <w:pStyle w:val="ListParagraph"/>
        <w:spacing w:line="240" w:lineRule="auto"/>
        <w:ind w:left="0"/>
        <w:rPr>
          <w:rFonts w:ascii="Times New Roman" w:hAnsi="Times New Roman"/>
          <w:b/>
          <w:sz w:val="20"/>
          <w:szCs w:val="20"/>
          <w:u w:val="single"/>
        </w:rPr>
      </w:pPr>
      <w:r>
        <w:rPr>
          <w:rFonts w:ascii="Times New Roman" w:hAnsi="Times New Roman"/>
          <w:b/>
          <w:sz w:val="20"/>
          <w:szCs w:val="20"/>
          <w:u w:val="single"/>
        </w:rPr>
        <w:t>Writing:</w:t>
      </w:r>
    </w:p>
    <w:p w:rsidR="004A4EEF" w:rsidRDefault="000B584D">
      <w:pPr>
        <w:pStyle w:val="ListParagraph"/>
        <w:spacing w:line="240" w:lineRule="auto"/>
        <w:ind w:left="0"/>
        <w:rPr>
          <w:rFonts w:ascii="Times New Roman" w:hAnsi="Times New Roman"/>
          <w:sz w:val="20"/>
          <w:szCs w:val="20"/>
        </w:rPr>
      </w:pPr>
      <w:r>
        <w:rPr>
          <w:rFonts w:ascii="Times New Roman" w:hAnsi="Times New Roman"/>
          <w:sz w:val="20"/>
          <w:szCs w:val="20"/>
        </w:rPr>
        <w:t xml:space="preserve">Many lessons include and depend on written communication.  Writing development is recursive. Pupils do not learn particular features of written language once and for all at a specific stage. They should therefore be encouraged to behave as independent writers throughout their school career. They should be expected to compose written work from Year 8, gradually developing the range and extent of their writing. Teachers will, </w:t>
      </w:r>
      <w:r>
        <w:rPr>
          <w:rFonts w:ascii="Times New Roman" w:hAnsi="Times New Roman"/>
          <w:sz w:val="20"/>
          <w:szCs w:val="20"/>
        </w:rPr>
        <w:lastRenderedPageBreak/>
        <w:t xml:space="preserve">therefore, have diverse roles to play in the development of independent writers. They will need to be observers, facilitators, modellers, readers and supporters. In particular, all teachers will need to address writing development as well as subject content. We want our students to develop increasing confidence and competence in writing so that they are able to: </w:t>
      </w:r>
    </w:p>
    <w:p w:rsidR="004A4EEF" w:rsidRDefault="000B584D">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Write in a widening variety of forms for different purposes e.g. to interpret, evaluate, explain, analyse and explore; </w:t>
      </w:r>
    </w:p>
    <w:p w:rsidR="004A4EEF" w:rsidRDefault="000B584D">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Write coherently about a wide range of topics, issues, ideas and incidents, organising text in ways which help the reader; </w:t>
      </w:r>
    </w:p>
    <w:p w:rsidR="004A4EEF" w:rsidRDefault="000B584D">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Craft their writing, showing an improved control of grammatical structure and of a differentiated vocabulary; </w:t>
      </w:r>
    </w:p>
    <w:p w:rsidR="004A4EEF" w:rsidRDefault="000B584D">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Develop ideas and communicate meaning to a  reader using wide-ranging and technical vocabulary and an effective style, organising and structuring sentences grammatically and whole texts coherently; </w:t>
      </w:r>
    </w:p>
    <w:p w:rsidR="004A4EEF" w:rsidRDefault="000B584D">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Present their writing clearly using accurate punctuation, correct spelling and legible handwriting;</w:t>
      </w:r>
    </w:p>
    <w:p w:rsidR="004A4EEF" w:rsidRDefault="000B584D">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 xml:space="preserve">Know when and how to plan, draft, redraft and proof-read their work;  </w:t>
      </w:r>
    </w:p>
    <w:p w:rsidR="004A4EEF" w:rsidRDefault="000B584D">
      <w:pPr>
        <w:pStyle w:val="ListParagraph"/>
        <w:numPr>
          <w:ilvl w:val="0"/>
          <w:numId w:val="39"/>
        </w:numPr>
        <w:spacing w:line="240" w:lineRule="auto"/>
        <w:rPr>
          <w:rFonts w:ascii="Times New Roman" w:hAnsi="Times New Roman"/>
          <w:sz w:val="20"/>
          <w:szCs w:val="20"/>
        </w:rPr>
      </w:pPr>
      <w:r>
        <w:rPr>
          <w:rFonts w:ascii="Times New Roman" w:hAnsi="Times New Roman"/>
          <w:sz w:val="20"/>
          <w:szCs w:val="20"/>
        </w:rPr>
        <w:t>Apply ICT and understand the principles of authoring multi-media texts.</w:t>
      </w:r>
    </w:p>
    <w:p w:rsidR="004A4EEF" w:rsidRDefault="004A4EEF">
      <w:pPr>
        <w:pStyle w:val="ListParagraph"/>
        <w:spacing w:line="240" w:lineRule="auto"/>
        <w:ind w:left="0"/>
        <w:rPr>
          <w:rFonts w:ascii="Times New Roman" w:hAnsi="Times New Roman"/>
          <w:sz w:val="20"/>
          <w:szCs w:val="20"/>
        </w:rPr>
      </w:pPr>
    </w:p>
    <w:p w:rsidR="004A4EEF" w:rsidRDefault="000B584D">
      <w:pPr>
        <w:pStyle w:val="ListParagraph"/>
        <w:spacing w:line="240" w:lineRule="auto"/>
        <w:ind w:left="0"/>
        <w:rPr>
          <w:rFonts w:ascii="Times New Roman" w:hAnsi="Times New Roman"/>
          <w:b/>
          <w:sz w:val="20"/>
          <w:szCs w:val="20"/>
          <w:u w:val="single"/>
        </w:rPr>
      </w:pPr>
      <w:r>
        <w:rPr>
          <w:rFonts w:ascii="Times New Roman" w:hAnsi="Times New Roman"/>
          <w:b/>
          <w:sz w:val="20"/>
          <w:szCs w:val="20"/>
          <w:u w:val="single"/>
        </w:rPr>
        <w:t>Approaches to Writing:</w:t>
      </w:r>
    </w:p>
    <w:p w:rsidR="004A4EEF" w:rsidRDefault="000B584D">
      <w:pPr>
        <w:jc w:val="both"/>
        <w:rPr>
          <w:rFonts w:ascii="Times New Roman" w:hAnsi="Times New Roman"/>
          <w:sz w:val="20"/>
          <w:szCs w:val="20"/>
        </w:rPr>
      </w:pPr>
      <w:r>
        <w:rPr>
          <w:rFonts w:ascii="Times New Roman" w:hAnsi="Times New Roman"/>
          <w:sz w:val="20"/>
          <w:szCs w:val="20"/>
        </w:rPr>
        <w:t>There will be many opportunities for writing which will be varied across all learning areas.  There must be an emphasis placed on accuracy in written communication; spelling, punctuation and grammar.  Pupils will be encouraged to transfer skills throughout learning areas and subjects.</w:t>
      </w:r>
    </w:p>
    <w:p w:rsidR="004A4EEF" w:rsidRDefault="000B584D">
      <w:pPr>
        <w:jc w:val="both"/>
        <w:rPr>
          <w:rFonts w:ascii="Times New Roman" w:hAnsi="Times New Roman"/>
          <w:sz w:val="20"/>
          <w:szCs w:val="20"/>
        </w:rPr>
      </w:pPr>
      <w:r>
        <w:rPr>
          <w:rFonts w:ascii="Times New Roman" w:hAnsi="Times New Roman"/>
          <w:sz w:val="20"/>
          <w:szCs w:val="20"/>
        </w:rPr>
        <w:t>We will develop writing through:</w:t>
      </w:r>
    </w:p>
    <w:p w:rsidR="004A4EEF" w:rsidRDefault="000B584D">
      <w:pPr>
        <w:numPr>
          <w:ilvl w:val="0"/>
          <w:numId w:val="43"/>
        </w:numPr>
        <w:jc w:val="both"/>
        <w:rPr>
          <w:rFonts w:ascii="Times New Roman" w:hAnsi="Times New Roman"/>
          <w:sz w:val="20"/>
          <w:szCs w:val="20"/>
        </w:rPr>
      </w:pPr>
      <w:r>
        <w:rPr>
          <w:rFonts w:ascii="Times New Roman" w:hAnsi="Times New Roman"/>
          <w:sz w:val="20"/>
          <w:szCs w:val="20"/>
        </w:rPr>
        <w:t>Modelled writing- using other writers as stimulus material;</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Shared writing- working in pairs;</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Guided writing- writing frames for differentiation and pupils with SEN;</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Independent writing- individual class work and homework;</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Integrating the College literacy mat into lessons on a regular basis;</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Developing a marking code;</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Use of the VLE to provide writing support- includes booklets and resources to aid SPG;</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Literacy Mentoring Programme to support writing development;</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Extended writing opportunities- Junior and Senior Writing Competitions;</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Examining a variety of writing forms- personal narratives, poetry media scripts, letters, advertisements, reports, articles, leaflets, speeches, discursive essays in a range of subjects- History, Geography, Religion, HE, Science;</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Posters displaying key terms in all classrooms;</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Develop Phonics and spellings- pupils can spell accurately commonly used words and a number of unfamiliar words- key terms booklet for both KS3 and KS4 for all subject areas;</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 xml:space="preserve">Expect high standard of presentation in most of students’ finished writing; </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 xml:space="preserve"> Provide good models of particular kinds of writing; </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t xml:space="preserve"> Provide dictionaries, glossaries and lists of appropriate subject vocabulary and encourage students to use them;</w:t>
      </w:r>
    </w:p>
    <w:p w:rsidR="004A4EEF" w:rsidRDefault="000B584D">
      <w:pPr>
        <w:numPr>
          <w:ilvl w:val="0"/>
          <w:numId w:val="14"/>
        </w:numPr>
        <w:jc w:val="both"/>
        <w:rPr>
          <w:rFonts w:ascii="Times New Roman" w:hAnsi="Times New Roman"/>
          <w:sz w:val="20"/>
          <w:szCs w:val="20"/>
        </w:rPr>
      </w:pPr>
      <w:r>
        <w:rPr>
          <w:rFonts w:ascii="Times New Roman" w:hAnsi="Times New Roman"/>
          <w:sz w:val="20"/>
          <w:szCs w:val="20"/>
        </w:rPr>
        <w:lastRenderedPageBreak/>
        <w:t>Parents’ workshop on improving writing.</w:t>
      </w:r>
    </w:p>
    <w:p w:rsidR="004A4EEF" w:rsidRDefault="000B584D">
      <w:pPr>
        <w:jc w:val="both"/>
        <w:rPr>
          <w:rFonts w:ascii="Times New Roman" w:hAnsi="Times New Roman"/>
          <w:sz w:val="20"/>
          <w:szCs w:val="20"/>
        </w:rPr>
      </w:pPr>
      <w:r>
        <w:rPr>
          <w:rFonts w:ascii="Times New Roman" w:hAnsi="Times New Roman"/>
          <w:sz w:val="20"/>
          <w:szCs w:val="20"/>
        </w:rPr>
        <w:t xml:space="preserve">Encouraging pupils to </w:t>
      </w:r>
      <w:r>
        <w:rPr>
          <w:rFonts w:ascii="Times New Roman" w:hAnsi="Times New Roman"/>
          <w:b/>
          <w:sz w:val="20"/>
          <w:szCs w:val="20"/>
        </w:rPr>
        <w:t xml:space="preserve">think it, say it, write it and read it aloud </w:t>
      </w:r>
      <w:r>
        <w:rPr>
          <w:rFonts w:ascii="Times New Roman" w:hAnsi="Times New Roman"/>
          <w:sz w:val="20"/>
          <w:szCs w:val="20"/>
        </w:rPr>
        <w:t>when developing their writing encourages them to recognise the links between talking and writing e.g. reading as a writer and writing as a reader.</w:t>
      </w:r>
    </w:p>
    <w:p w:rsidR="004A4EEF" w:rsidRDefault="004A4EEF">
      <w:pPr>
        <w:jc w:val="both"/>
        <w:rPr>
          <w:rFonts w:ascii="Times New Roman" w:hAnsi="Times New Roman"/>
          <w:b/>
          <w:sz w:val="20"/>
          <w:szCs w:val="20"/>
          <w:u w:val="single"/>
        </w:rPr>
      </w:pPr>
    </w:p>
    <w:p w:rsidR="004A4EEF" w:rsidRDefault="000B584D">
      <w:pPr>
        <w:jc w:val="both"/>
        <w:rPr>
          <w:rFonts w:ascii="Times New Roman" w:hAnsi="Times New Roman"/>
          <w:b/>
          <w:sz w:val="20"/>
          <w:szCs w:val="20"/>
          <w:u w:val="single"/>
        </w:rPr>
      </w:pPr>
      <w:bookmarkStart w:id="1" w:name="OLE_LINK1"/>
      <w:bookmarkStart w:id="2" w:name="OLE_LINK2"/>
      <w:r>
        <w:rPr>
          <w:rFonts w:ascii="Times New Roman" w:hAnsi="Times New Roman"/>
          <w:b/>
          <w:sz w:val="20"/>
          <w:szCs w:val="20"/>
          <w:u w:val="single"/>
        </w:rPr>
        <w:t>Implementation Across the Curriculum</w:t>
      </w:r>
    </w:p>
    <w:p w:rsidR="004A4EEF" w:rsidRDefault="000B584D">
      <w:pPr>
        <w:jc w:val="both"/>
        <w:rPr>
          <w:rFonts w:ascii="Times New Roman" w:hAnsi="Times New Roman"/>
          <w:sz w:val="20"/>
          <w:szCs w:val="20"/>
        </w:rPr>
      </w:pPr>
      <w:r>
        <w:rPr>
          <w:rFonts w:ascii="Times New Roman" w:hAnsi="Times New Roman"/>
          <w:sz w:val="20"/>
          <w:szCs w:val="20"/>
        </w:rPr>
        <w:t>Successful implementation of this literacy policy is dependent upon the extent to which we:</w:t>
      </w:r>
    </w:p>
    <w:p w:rsidR="004A4EEF" w:rsidRDefault="000B584D">
      <w:pPr>
        <w:numPr>
          <w:ilvl w:val="0"/>
          <w:numId w:val="42"/>
        </w:numPr>
        <w:jc w:val="both"/>
        <w:rPr>
          <w:rFonts w:ascii="Times New Roman" w:hAnsi="Times New Roman"/>
          <w:sz w:val="20"/>
          <w:szCs w:val="20"/>
        </w:rPr>
      </w:pPr>
      <w:r>
        <w:rPr>
          <w:rFonts w:ascii="Times New Roman" w:hAnsi="Times New Roman"/>
          <w:sz w:val="20"/>
          <w:szCs w:val="20"/>
        </w:rPr>
        <w:t>Take account of the needs of all students, with regard to ethnicity, ability and social and cultural factors;</w:t>
      </w:r>
    </w:p>
    <w:p w:rsidR="004A4EEF" w:rsidRDefault="000B584D">
      <w:pPr>
        <w:numPr>
          <w:ilvl w:val="0"/>
          <w:numId w:val="40"/>
        </w:numPr>
        <w:jc w:val="both"/>
        <w:rPr>
          <w:rFonts w:ascii="Times New Roman" w:hAnsi="Times New Roman"/>
          <w:sz w:val="20"/>
          <w:szCs w:val="20"/>
        </w:rPr>
      </w:pPr>
      <w:r>
        <w:rPr>
          <w:rFonts w:ascii="Times New Roman" w:hAnsi="Times New Roman"/>
          <w:sz w:val="20"/>
          <w:szCs w:val="20"/>
        </w:rPr>
        <w:t xml:space="preserve">Value students’ language achievements including those in languages other than English and dialects other than standard English; </w:t>
      </w:r>
    </w:p>
    <w:p w:rsidR="004A4EEF" w:rsidRDefault="000B584D">
      <w:pPr>
        <w:numPr>
          <w:ilvl w:val="0"/>
          <w:numId w:val="40"/>
        </w:numPr>
        <w:jc w:val="both"/>
        <w:rPr>
          <w:rFonts w:ascii="Times New Roman" w:hAnsi="Times New Roman"/>
          <w:sz w:val="20"/>
          <w:szCs w:val="20"/>
        </w:rPr>
      </w:pPr>
      <w:r>
        <w:rPr>
          <w:rFonts w:ascii="Times New Roman" w:hAnsi="Times New Roman"/>
          <w:sz w:val="20"/>
          <w:szCs w:val="20"/>
        </w:rPr>
        <w:t xml:space="preserve"> Structure lessons appropriately in ways that support and stimulate language development;</w:t>
      </w:r>
    </w:p>
    <w:p w:rsidR="004A4EEF" w:rsidRDefault="000B584D">
      <w:pPr>
        <w:numPr>
          <w:ilvl w:val="0"/>
          <w:numId w:val="40"/>
        </w:numPr>
        <w:jc w:val="both"/>
        <w:rPr>
          <w:rFonts w:ascii="Times New Roman" w:hAnsi="Times New Roman"/>
          <w:sz w:val="20"/>
          <w:szCs w:val="20"/>
        </w:rPr>
      </w:pPr>
      <w:r>
        <w:rPr>
          <w:rFonts w:ascii="Times New Roman" w:hAnsi="Times New Roman"/>
          <w:sz w:val="20"/>
          <w:szCs w:val="20"/>
        </w:rPr>
        <w:t xml:space="preserve">Show how learning objectives for students are to be achieved; </w:t>
      </w:r>
    </w:p>
    <w:p w:rsidR="004A4EEF" w:rsidRDefault="000B584D">
      <w:pPr>
        <w:numPr>
          <w:ilvl w:val="0"/>
          <w:numId w:val="40"/>
        </w:numPr>
        <w:jc w:val="both"/>
        <w:rPr>
          <w:rFonts w:ascii="Times New Roman" w:hAnsi="Times New Roman"/>
          <w:sz w:val="20"/>
          <w:szCs w:val="20"/>
        </w:rPr>
      </w:pPr>
      <w:r>
        <w:rPr>
          <w:rFonts w:ascii="Times New Roman" w:hAnsi="Times New Roman"/>
          <w:sz w:val="20"/>
          <w:szCs w:val="20"/>
        </w:rPr>
        <w:t xml:space="preserve"> Recognise how resources will be organised and used to support this teaching.</w:t>
      </w:r>
    </w:p>
    <w:p w:rsidR="004A4EEF" w:rsidRDefault="004A4EEF">
      <w:pPr>
        <w:ind w:left="720"/>
        <w:jc w:val="both"/>
        <w:rPr>
          <w:rFonts w:ascii="Times New Roman" w:hAnsi="Times New Roman"/>
          <w:sz w:val="20"/>
          <w:szCs w:val="20"/>
        </w:rPr>
      </w:pPr>
    </w:p>
    <w:p w:rsidR="004A4EEF" w:rsidRDefault="000B584D">
      <w:pPr>
        <w:jc w:val="both"/>
        <w:rPr>
          <w:rFonts w:ascii="Times New Roman" w:hAnsi="Times New Roman"/>
          <w:sz w:val="20"/>
          <w:szCs w:val="20"/>
        </w:rPr>
      </w:pPr>
      <w:r>
        <w:rPr>
          <w:rFonts w:ascii="Times New Roman" w:hAnsi="Times New Roman"/>
          <w:sz w:val="20"/>
          <w:szCs w:val="20"/>
        </w:rPr>
        <w:t xml:space="preserve">In these contexts some of the following activities take place: </w:t>
      </w:r>
    </w:p>
    <w:p w:rsidR="004A4EEF" w:rsidRDefault="000B584D">
      <w:pPr>
        <w:jc w:val="both"/>
        <w:rPr>
          <w:rFonts w:ascii="Times New Roman" w:hAnsi="Times New Roman"/>
          <w:sz w:val="20"/>
          <w:szCs w:val="20"/>
        </w:rPr>
      </w:pPr>
      <w:r>
        <w:rPr>
          <w:rFonts w:ascii="Times New Roman" w:hAnsi="Times New Roman"/>
          <w:sz w:val="20"/>
          <w:szCs w:val="20"/>
        </w:rPr>
        <w:t>Talking and Listening:</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exploring and describing events, activities and problems, exploring and developing ideas with others;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reporting back to a wider audience in order to consolidate ideas and understanding;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asking questions as well as answering them;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speculating, hypothesising and imagining;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planning, organising and reviewing activities;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investigating and solving problems collaboratively;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evaluating experiences and reflecting on learning;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talking at length and adopting the ‘expert’ role.</w:t>
      </w:r>
    </w:p>
    <w:p w:rsidR="004A4EEF" w:rsidRDefault="000B584D">
      <w:pPr>
        <w:jc w:val="both"/>
        <w:rPr>
          <w:rFonts w:ascii="Times New Roman" w:hAnsi="Times New Roman"/>
          <w:sz w:val="20"/>
          <w:szCs w:val="20"/>
        </w:rPr>
      </w:pPr>
      <w:smartTag w:uri="urn:schemas-microsoft-com:office:smarttags" w:element="City">
        <w:smartTag w:uri="urn:schemas-microsoft-com:office:smarttags" w:element="place">
          <w:r>
            <w:rPr>
              <w:rFonts w:ascii="Times New Roman" w:hAnsi="Times New Roman"/>
              <w:sz w:val="20"/>
              <w:szCs w:val="20"/>
            </w:rPr>
            <w:t>Reading</w:t>
          </w:r>
        </w:smartTag>
      </w:smartTag>
      <w:r>
        <w:rPr>
          <w:rFonts w:ascii="Times New Roman" w:hAnsi="Times New Roman"/>
          <w:sz w:val="20"/>
          <w:szCs w:val="20"/>
        </w:rPr>
        <w:t>:</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read and follow written instructions;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read and engage with narratives of events or activities;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follow up their interests and read texts of varying lengths;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question and challenge printed information and views;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read with understanding descriptions of processes, structures and mechanisms;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read and explore ideas and theories.</w:t>
      </w:r>
    </w:p>
    <w:p w:rsidR="004A4EEF" w:rsidRDefault="004A4EEF">
      <w:pPr>
        <w:ind w:left="405"/>
        <w:jc w:val="both"/>
        <w:rPr>
          <w:rFonts w:ascii="Times New Roman" w:hAnsi="Times New Roman"/>
          <w:sz w:val="20"/>
          <w:szCs w:val="20"/>
        </w:rPr>
      </w:pPr>
    </w:p>
    <w:p w:rsidR="004A4EEF" w:rsidRDefault="000B584D">
      <w:pPr>
        <w:jc w:val="both"/>
        <w:rPr>
          <w:rFonts w:ascii="Times New Roman" w:hAnsi="Times New Roman"/>
          <w:sz w:val="20"/>
          <w:szCs w:val="20"/>
        </w:rPr>
      </w:pPr>
      <w:r>
        <w:rPr>
          <w:rFonts w:ascii="Times New Roman" w:hAnsi="Times New Roman"/>
          <w:sz w:val="20"/>
          <w:szCs w:val="20"/>
        </w:rPr>
        <w:t>Writing:</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learn how to sift and select, and take notes  from text and read to locate and relocate information;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learn how to scan for overall meaning and scan for key points, words and phrases;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use reading to research and investigate from printed words and moving images ICT texts</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make notes from a variety of sources - printed word, moving images and ICT texts;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use writing to plan organise and record;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write logs and journals in order to clarify thoughts and develop new understanding;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plan, draft, discuss and reflect on their writing;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learn the conventions of different forms of writing in different subject areas e.g. by using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use writing frames and providing clear models for writing;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write at appropriate length, sometimes briefly;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write collaboratively with other students;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present some writing for display or publication;</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 scaffolding pupils’ writing;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widening the audience for pupils’ writing;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widening the range of forms used for pupils’ writing;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supporting the drafting process;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 xml:space="preserve">making pupils aware of the criteria for marking writing; </w:t>
      </w:r>
    </w:p>
    <w:p w:rsidR="004A4EEF" w:rsidRDefault="000B584D">
      <w:pPr>
        <w:numPr>
          <w:ilvl w:val="0"/>
          <w:numId w:val="41"/>
        </w:numPr>
        <w:jc w:val="both"/>
        <w:rPr>
          <w:rFonts w:ascii="Times New Roman" w:hAnsi="Times New Roman"/>
          <w:sz w:val="20"/>
          <w:szCs w:val="20"/>
        </w:rPr>
      </w:pPr>
      <w:r>
        <w:rPr>
          <w:rFonts w:ascii="Times New Roman" w:hAnsi="Times New Roman"/>
          <w:sz w:val="20"/>
          <w:szCs w:val="20"/>
        </w:rPr>
        <w:t>making writing a more collaborative process.</w:t>
      </w:r>
    </w:p>
    <w:p w:rsidR="004A4EEF" w:rsidRDefault="004A4EEF">
      <w:pPr>
        <w:ind w:left="765"/>
        <w:jc w:val="both"/>
        <w:rPr>
          <w:rFonts w:ascii="Times New Roman" w:hAnsi="Times New Roman"/>
          <w:sz w:val="20"/>
          <w:szCs w:val="20"/>
        </w:rPr>
      </w:pPr>
    </w:p>
    <w:bookmarkEnd w:id="1"/>
    <w:bookmarkEnd w:id="2"/>
    <w:p w:rsidR="004A4EEF" w:rsidRDefault="000B584D">
      <w:pPr>
        <w:jc w:val="both"/>
        <w:rPr>
          <w:rFonts w:ascii="Times New Roman" w:hAnsi="Times New Roman"/>
          <w:b/>
          <w:sz w:val="20"/>
          <w:szCs w:val="20"/>
          <w:u w:val="single"/>
        </w:rPr>
      </w:pPr>
      <w:r>
        <w:rPr>
          <w:rFonts w:ascii="Times New Roman" w:hAnsi="Times New Roman"/>
          <w:b/>
          <w:sz w:val="20"/>
          <w:szCs w:val="20"/>
          <w:u w:val="single"/>
        </w:rPr>
        <w:t xml:space="preserve">Literacy Across the Curriculum </w:t>
      </w:r>
    </w:p>
    <w:p w:rsidR="004A4EEF" w:rsidRDefault="000B584D">
      <w:pPr>
        <w:pStyle w:val="ListParagraph"/>
        <w:numPr>
          <w:ilvl w:val="0"/>
          <w:numId w:val="46"/>
        </w:numPr>
        <w:jc w:val="both"/>
        <w:rPr>
          <w:rFonts w:ascii="Times New Roman" w:hAnsi="Times New Roman"/>
          <w:sz w:val="20"/>
          <w:szCs w:val="20"/>
        </w:rPr>
      </w:pPr>
      <w:r>
        <w:rPr>
          <w:rFonts w:ascii="Times New Roman" w:hAnsi="Times New Roman"/>
          <w:sz w:val="20"/>
          <w:szCs w:val="20"/>
        </w:rPr>
        <w:t>All departments have contributed to a literacy booklet of key terminology for KS3 and KS4.</w:t>
      </w:r>
    </w:p>
    <w:p w:rsidR="004A4EEF" w:rsidRDefault="000B584D">
      <w:pPr>
        <w:pStyle w:val="ListParagraph"/>
        <w:numPr>
          <w:ilvl w:val="0"/>
          <w:numId w:val="46"/>
        </w:numPr>
        <w:jc w:val="both"/>
        <w:rPr>
          <w:rFonts w:ascii="Times New Roman" w:hAnsi="Times New Roman"/>
          <w:sz w:val="20"/>
          <w:szCs w:val="20"/>
        </w:rPr>
      </w:pPr>
      <w:r>
        <w:rPr>
          <w:rFonts w:ascii="Times New Roman" w:hAnsi="Times New Roman"/>
          <w:sz w:val="20"/>
          <w:szCs w:val="20"/>
        </w:rPr>
        <w:t>All departments set targets for J1 to S2 so that literacy is embedded and promoted in their subject.</w:t>
      </w:r>
    </w:p>
    <w:p w:rsidR="004A4EEF" w:rsidRDefault="000B584D">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lang w:eastAsia="en-GB"/>
        </w:rPr>
        <w:t>All departments are promoting literacy through the modes of reading, writing, talking and listening, evident through a range of activities and within SoW.</w:t>
      </w:r>
    </w:p>
    <w:p w:rsidR="004A4EEF" w:rsidRDefault="000B584D">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rPr>
        <w:t>All teachers in all departments have copies of a St Colman’s literacy mat for use in the classroom to ensure focus on SPG and raising literacy standards.</w:t>
      </w:r>
    </w:p>
    <w:p w:rsidR="004A4EEF" w:rsidRDefault="000B584D">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rPr>
        <w:t xml:space="preserve">There will be a new literacy focus each term that is emailed to </w:t>
      </w:r>
      <w:proofErr w:type="spellStart"/>
      <w:r>
        <w:rPr>
          <w:rFonts w:ascii="Times New Roman" w:hAnsi="Times New Roman"/>
          <w:sz w:val="20"/>
          <w:szCs w:val="20"/>
        </w:rPr>
        <w:t>HoDs</w:t>
      </w:r>
      <w:proofErr w:type="spellEnd"/>
      <w:r>
        <w:rPr>
          <w:rFonts w:ascii="Times New Roman" w:hAnsi="Times New Roman"/>
          <w:sz w:val="20"/>
          <w:szCs w:val="20"/>
        </w:rPr>
        <w:t xml:space="preserve"> to disseminate to department.</w:t>
      </w:r>
    </w:p>
    <w:p w:rsidR="004A4EEF" w:rsidRDefault="000B584D">
      <w:pPr>
        <w:pStyle w:val="ListParagraph"/>
        <w:numPr>
          <w:ilvl w:val="0"/>
          <w:numId w:val="46"/>
        </w:numPr>
        <w:rPr>
          <w:rFonts w:ascii="Times New Roman" w:hAnsi="Times New Roman"/>
          <w:sz w:val="20"/>
          <w:szCs w:val="20"/>
        </w:rPr>
      </w:pPr>
      <w:r>
        <w:rPr>
          <w:rFonts w:ascii="Times New Roman" w:hAnsi="Times New Roman"/>
          <w:sz w:val="20"/>
          <w:szCs w:val="20"/>
        </w:rPr>
        <w:t>Departments will employ the whole school marking code in subject areas: Subjects set benchmarks for literacy in lessons- pupils listen and speak thoughtfully/ thinking time when asked questions, the quality of presentation, using a wide range of punctuation, writing in paragraphs and high quality spelling, pupils speak in full sentences.</w:t>
      </w:r>
    </w:p>
    <w:p w:rsidR="004A4EEF" w:rsidRDefault="000B584D">
      <w:pPr>
        <w:pStyle w:val="ListParagraph"/>
        <w:numPr>
          <w:ilvl w:val="0"/>
          <w:numId w:val="46"/>
        </w:numPr>
        <w:rPr>
          <w:rFonts w:ascii="Times New Roman" w:hAnsi="Times New Roman"/>
          <w:sz w:val="20"/>
          <w:szCs w:val="20"/>
        </w:rPr>
      </w:pPr>
      <w:r>
        <w:rPr>
          <w:rFonts w:ascii="Times New Roman" w:hAnsi="Times New Roman"/>
          <w:sz w:val="20"/>
          <w:szCs w:val="20"/>
        </w:rPr>
        <w:t xml:space="preserve">Departments will implement the Green Pen Policy across the curriculum for peer and </w:t>
      </w:r>
      <w:proofErr w:type="spellStart"/>
      <w:r>
        <w:rPr>
          <w:rFonts w:ascii="Times New Roman" w:hAnsi="Times New Roman"/>
          <w:sz w:val="20"/>
          <w:szCs w:val="20"/>
        </w:rPr>
        <w:t>self assessment</w:t>
      </w:r>
      <w:proofErr w:type="spellEnd"/>
      <w:r>
        <w:rPr>
          <w:rFonts w:ascii="Times New Roman" w:hAnsi="Times New Roman"/>
          <w:sz w:val="20"/>
          <w:szCs w:val="20"/>
        </w:rPr>
        <w:t xml:space="preserve"> of Literacy.</w:t>
      </w:r>
    </w:p>
    <w:p w:rsidR="004A4EEF" w:rsidRDefault="000B584D">
      <w:pPr>
        <w:pStyle w:val="ListParagraph"/>
        <w:numPr>
          <w:ilvl w:val="0"/>
          <w:numId w:val="46"/>
        </w:numPr>
        <w:jc w:val="both"/>
        <w:rPr>
          <w:rFonts w:ascii="Times New Roman" w:hAnsi="Times New Roman"/>
          <w:sz w:val="20"/>
          <w:szCs w:val="20"/>
          <w:lang w:eastAsia="en-GB"/>
        </w:rPr>
      </w:pPr>
      <w:r>
        <w:rPr>
          <w:rFonts w:ascii="Times New Roman" w:hAnsi="Times New Roman"/>
          <w:sz w:val="20"/>
          <w:szCs w:val="20"/>
        </w:rPr>
        <w:lastRenderedPageBreak/>
        <w:t>Classrooms will have a literacy notice board applicable to the relevant subject area e.g. displaying key terminology.</w:t>
      </w:r>
    </w:p>
    <w:p w:rsidR="004A4EEF" w:rsidRDefault="000B584D">
      <w:pPr>
        <w:pStyle w:val="ListParagraph"/>
        <w:numPr>
          <w:ilvl w:val="0"/>
          <w:numId w:val="46"/>
        </w:numPr>
        <w:jc w:val="both"/>
        <w:rPr>
          <w:rFonts w:ascii="Times New Roman" w:hAnsi="Times New Roman"/>
          <w:sz w:val="20"/>
          <w:szCs w:val="20"/>
          <w:lang w:eastAsia="en-GB"/>
        </w:rPr>
      </w:pPr>
      <w:r>
        <w:rPr>
          <w:rFonts w:ascii="Times New Roman" w:hAnsi="Times New Roman"/>
          <w:bCs/>
          <w:sz w:val="20"/>
          <w:szCs w:val="20"/>
        </w:rPr>
        <w:t>Colleagues from a range of subject areas will join a Literacy Committee.</w:t>
      </w:r>
    </w:p>
    <w:p w:rsidR="004A4EEF" w:rsidRDefault="004A4EEF">
      <w:pPr>
        <w:jc w:val="both"/>
        <w:rPr>
          <w:rFonts w:ascii="Times New Roman" w:hAnsi="Times New Roman"/>
          <w:b/>
          <w:sz w:val="20"/>
          <w:szCs w:val="20"/>
          <w:u w:val="single"/>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t>The Effective Use of ICT</w:t>
      </w:r>
    </w:p>
    <w:p w:rsidR="004A4EEF" w:rsidRDefault="000B584D">
      <w:pPr>
        <w:jc w:val="both"/>
        <w:rPr>
          <w:rFonts w:ascii="Times New Roman" w:hAnsi="Times New Roman"/>
          <w:sz w:val="20"/>
          <w:szCs w:val="20"/>
        </w:rPr>
      </w:pPr>
      <w:r>
        <w:rPr>
          <w:rFonts w:ascii="Times New Roman" w:hAnsi="Times New Roman"/>
          <w:sz w:val="20"/>
          <w:szCs w:val="20"/>
        </w:rPr>
        <w:t>ICT is used to support learning and teaching in Literacy lessons and across the curriculum.  This enables the promotion of flexible lessons, remote learning, anytime access, blended learning, independent / autonomous learners. There will be opportunities to use ICT to support teaching and learning in Literacy, which will be planned for and used as appropriate.</w:t>
      </w:r>
    </w:p>
    <w:p w:rsidR="004A4EEF" w:rsidRDefault="000B584D">
      <w:pPr>
        <w:jc w:val="both"/>
        <w:rPr>
          <w:rFonts w:ascii="Times New Roman" w:hAnsi="Times New Roman"/>
          <w:sz w:val="20"/>
          <w:szCs w:val="20"/>
        </w:rPr>
      </w:pPr>
      <w:r>
        <w:rPr>
          <w:rFonts w:ascii="Times New Roman" w:hAnsi="Times New Roman"/>
          <w:sz w:val="20"/>
          <w:szCs w:val="20"/>
        </w:rPr>
        <w:t xml:space="preserve">ICT will be used to support and motivate those pupils who have become disengaged with traditional methods of learning. The use of ICT includes the VLE, IWB, computer suites and i-Pad. </w:t>
      </w:r>
    </w:p>
    <w:p w:rsidR="004A4EEF" w:rsidRDefault="000B584D">
      <w:pPr>
        <w:jc w:val="both"/>
        <w:rPr>
          <w:rFonts w:ascii="Times New Roman" w:hAnsi="Times New Roman"/>
          <w:iCs/>
          <w:sz w:val="20"/>
          <w:szCs w:val="20"/>
        </w:rPr>
      </w:pPr>
      <w:r>
        <w:rPr>
          <w:rFonts w:ascii="Times New Roman" w:hAnsi="Times New Roman"/>
          <w:bCs/>
          <w:sz w:val="20"/>
          <w:szCs w:val="20"/>
        </w:rPr>
        <w:t xml:space="preserve">There is also the provision of supervised ICT facilities before, during and after school for all pupils. </w:t>
      </w:r>
      <w:r>
        <w:rPr>
          <w:rFonts w:ascii="Times New Roman" w:hAnsi="Times New Roman"/>
          <w:sz w:val="20"/>
          <w:szCs w:val="20"/>
        </w:rPr>
        <w:t>Pupils in J1 to S2 have an iPad to enhance engagement and learning.</w:t>
      </w:r>
      <w:r>
        <w:rPr>
          <w:rFonts w:ascii="Times New Roman" w:hAnsi="Times New Roman"/>
          <w:iCs/>
          <w:sz w:val="20"/>
          <w:szCs w:val="20"/>
        </w:rPr>
        <w:t xml:space="preserve"> </w:t>
      </w:r>
    </w:p>
    <w:p w:rsidR="004A4EEF" w:rsidRDefault="000B584D">
      <w:pPr>
        <w:jc w:val="both"/>
        <w:rPr>
          <w:rFonts w:ascii="Times New Roman" w:hAnsi="Times New Roman"/>
          <w:b/>
          <w:sz w:val="20"/>
          <w:szCs w:val="20"/>
        </w:rPr>
      </w:pPr>
      <w:r>
        <w:rPr>
          <w:rFonts w:ascii="Times New Roman" w:hAnsi="Times New Roman"/>
          <w:b/>
          <w:iCs/>
          <w:sz w:val="20"/>
          <w:szCs w:val="20"/>
        </w:rPr>
        <w:t xml:space="preserve">‘We know that among those at greatest risk of educational underachievement there are many who face barriers to learning’ </w:t>
      </w:r>
      <w:proofErr w:type="spellStart"/>
      <w:r>
        <w:rPr>
          <w:rFonts w:ascii="Times New Roman" w:hAnsi="Times New Roman"/>
          <w:b/>
          <w:iCs/>
          <w:sz w:val="20"/>
          <w:szCs w:val="20"/>
        </w:rPr>
        <w:t>E</w:t>
      </w:r>
      <w:r>
        <w:rPr>
          <w:rFonts w:ascii="Times New Roman" w:hAnsi="Times New Roman"/>
          <w:b/>
          <w:sz w:val="20"/>
          <w:szCs w:val="20"/>
        </w:rPr>
        <w:t>SaGS</w:t>
      </w:r>
      <w:proofErr w:type="spellEnd"/>
      <w:r>
        <w:rPr>
          <w:rFonts w:ascii="Times New Roman" w:hAnsi="Times New Roman"/>
          <w:b/>
          <w:sz w:val="20"/>
          <w:szCs w:val="20"/>
        </w:rPr>
        <w:t xml:space="preserve"> (2009)</w:t>
      </w:r>
    </w:p>
    <w:p w:rsidR="004A4EEF" w:rsidRDefault="004A4EEF">
      <w:pPr>
        <w:jc w:val="both"/>
        <w:rPr>
          <w:rFonts w:ascii="Times New Roman" w:hAnsi="Times New Roman"/>
          <w:b/>
          <w:sz w:val="20"/>
          <w:szCs w:val="20"/>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t>Assessment and Target Setting:</w:t>
      </w:r>
    </w:p>
    <w:p w:rsidR="004A4EEF" w:rsidRDefault="000B584D">
      <w:pPr>
        <w:jc w:val="both"/>
        <w:rPr>
          <w:rFonts w:ascii="Times New Roman" w:hAnsi="Times New Roman"/>
          <w:b/>
          <w:sz w:val="20"/>
          <w:szCs w:val="20"/>
        </w:rPr>
      </w:pPr>
      <w:r>
        <w:rPr>
          <w:rFonts w:ascii="Times New Roman" w:hAnsi="Times New Roman"/>
          <w:b/>
          <w:sz w:val="20"/>
          <w:szCs w:val="20"/>
        </w:rPr>
        <w:t>Key Stage 3:</w:t>
      </w:r>
    </w:p>
    <w:p w:rsidR="004A4EEF" w:rsidRDefault="000B584D">
      <w:pPr>
        <w:jc w:val="both"/>
        <w:rPr>
          <w:rFonts w:ascii="Times New Roman" w:hAnsi="Times New Roman"/>
          <w:sz w:val="20"/>
          <w:szCs w:val="20"/>
        </w:rPr>
      </w:pPr>
      <w:r>
        <w:rPr>
          <w:rFonts w:ascii="Times New Roman" w:hAnsi="Times New Roman"/>
          <w:sz w:val="20"/>
          <w:szCs w:val="20"/>
        </w:rPr>
        <w:t xml:space="preserve">The school collates a range of Literacy Assessment Data including Reading Ages, Key Stage 2 Results, GL Progress in English Test Results, NGRT, </w:t>
      </w:r>
      <w:proofErr w:type="spellStart"/>
      <w:r>
        <w:rPr>
          <w:rFonts w:ascii="Times New Roman" w:hAnsi="Times New Roman"/>
          <w:sz w:val="20"/>
          <w:szCs w:val="20"/>
        </w:rPr>
        <w:t>Midyis</w:t>
      </w:r>
      <w:proofErr w:type="spellEnd"/>
      <w:r>
        <w:rPr>
          <w:rFonts w:ascii="Times New Roman" w:hAnsi="Times New Roman"/>
          <w:sz w:val="20"/>
          <w:szCs w:val="20"/>
        </w:rPr>
        <w:t xml:space="preserve">, summative and formative assessments and Christmas and Summer results.  </w:t>
      </w:r>
    </w:p>
    <w:p w:rsidR="004A4EEF" w:rsidRDefault="000B584D">
      <w:pPr>
        <w:pStyle w:val="PlainText"/>
        <w:jc w:val="both"/>
        <w:rPr>
          <w:rFonts w:ascii="Times New Roman" w:hAnsi="Times New Roman"/>
          <w:u w:val="single"/>
        </w:rPr>
      </w:pPr>
      <w:r>
        <w:rPr>
          <w:rFonts w:ascii="Times New Roman" w:hAnsi="Times New Roman"/>
          <w:u w:val="single"/>
        </w:rPr>
        <w:t xml:space="preserve">GL </w:t>
      </w:r>
      <w:proofErr w:type="spellStart"/>
      <w:r>
        <w:rPr>
          <w:rFonts w:ascii="Times New Roman" w:hAnsi="Times New Roman"/>
          <w:u w:val="single"/>
        </w:rPr>
        <w:t>Standardised</w:t>
      </w:r>
      <w:proofErr w:type="spellEnd"/>
      <w:r>
        <w:rPr>
          <w:rFonts w:ascii="Times New Roman" w:hAnsi="Times New Roman"/>
          <w:u w:val="single"/>
        </w:rPr>
        <w:t xml:space="preserve"> Testing</w:t>
      </w:r>
    </w:p>
    <w:p w:rsidR="004A4EEF" w:rsidRDefault="000B584D">
      <w:pPr>
        <w:spacing w:after="0" w:line="240" w:lineRule="auto"/>
        <w:jc w:val="both"/>
        <w:rPr>
          <w:rFonts w:ascii="Times New Roman" w:hAnsi="Times New Roman"/>
          <w:sz w:val="20"/>
          <w:szCs w:val="20"/>
        </w:rPr>
      </w:pPr>
      <w:r>
        <w:rPr>
          <w:rFonts w:ascii="Times New Roman" w:hAnsi="Times New Roman"/>
          <w:sz w:val="20"/>
          <w:szCs w:val="20"/>
        </w:rPr>
        <w:t>All Year 8 pupils will be tested using the GL Progress in English Tests.  The test will occur in the first term of Year 8 (PTE). Those identified will be tested again at the end of the academic year, following procedures put into place to support and improve their literacy throughout the year.</w:t>
      </w:r>
    </w:p>
    <w:p w:rsidR="004A4EEF" w:rsidRDefault="004A4EEF">
      <w:pPr>
        <w:spacing w:after="0" w:line="240" w:lineRule="auto"/>
        <w:jc w:val="both"/>
        <w:rPr>
          <w:rFonts w:ascii="Times New Roman" w:hAnsi="Times New Roman"/>
          <w:sz w:val="20"/>
          <w:szCs w:val="20"/>
        </w:rPr>
      </w:pPr>
    </w:p>
    <w:p w:rsidR="000B584D" w:rsidRPr="000B584D" w:rsidRDefault="000B584D" w:rsidP="000B584D">
      <w:pPr>
        <w:spacing w:after="0" w:line="240" w:lineRule="auto"/>
        <w:jc w:val="both"/>
        <w:rPr>
          <w:rFonts w:ascii="Times New Roman" w:hAnsi="Times New Roman"/>
          <w:sz w:val="20"/>
          <w:szCs w:val="20"/>
        </w:rPr>
      </w:pPr>
    </w:p>
    <w:p w:rsidR="004A4EEF" w:rsidRDefault="000B584D">
      <w:pPr>
        <w:rPr>
          <w:rFonts w:ascii="Times New Roman" w:hAnsi="Times New Roman"/>
          <w:sz w:val="20"/>
          <w:szCs w:val="20"/>
        </w:rPr>
      </w:pPr>
      <w:r>
        <w:rPr>
          <w:rFonts w:ascii="Times New Roman" w:hAnsi="Times New Roman"/>
          <w:sz w:val="20"/>
          <w:szCs w:val="20"/>
        </w:rPr>
        <w:t>There are 4 summative assessments throughout the year. In addition there are many opportunities for formative assessment in the classroom. This focuses departments on the effective use of data to inform teaching, identify underachievement and learning interventions. SIMS is used to consistently manage and analyse data and track pupils’ progress.</w:t>
      </w:r>
    </w:p>
    <w:p w:rsidR="004A4EEF" w:rsidRDefault="000B584D">
      <w:pPr>
        <w:rPr>
          <w:rFonts w:ascii="Times New Roman" w:hAnsi="Times New Roman"/>
          <w:b/>
          <w:bCs/>
          <w:sz w:val="20"/>
          <w:szCs w:val="20"/>
        </w:rPr>
      </w:pPr>
      <w:r>
        <w:rPr>
          <w:rFonts w:ascii="Times New Roman" w:hAnsi="Times New Roman"/>
          <w:b/>
          <w:bCs/>
          <w:sz w:val="20"/>
          <w:szCs w:val="20"/>
        </w:rPr>
        <w:t>Current Targets for Key Stage 3:</w:t>
      </w:r>
    </w:p>
    <w:p w:rsidR="004A4EEF" w:rsidRDefault="000B584D">
      <w:pPr>
        <w:rPr>
          <w:rFonts w:ascii="Times New Roman" w:hAnsi="Times New Roman"/>
          <w:bCs/>
          <w:sz w:val="20"/>
          <w:szCs w:val="20"/>
        </w:rPr>
      </w:pPr>
      <w:r>
        <w:rPr>
          <w:rFonts w:ascii="Times New Roman" w:hAnsi="Times New Roman"/>
          <w:bCs/>
          <w:sz w:val="20"/>
          <w:szCs w:val="20"/>
        </w:rPr>
        <w:t>100% of pupils achieve Level 5 and above in KS3 Communication</w:t>
      </w:r>
    </w:p>
    <w:p w:rsidR="004A4EEF" w:rsidRDefault="000B584D">
      <w:pPr>
        <w:rPr>
          <w:rFonts w:ascii="Times New Roman" w:hAnsi="Times New Roman"/>
          <w:bCs/>
          <w:sz w:val="20"/>
          <w:szCs w:val="20"/>
        </w:rPr>
      </w:pPr>
      <w:r>
        <w:rPr>
          <w:rFonts w:ascii="Times New Roman" w:hAnsi="Times New Roman"/>
          <w:bCs/>
          <w:sz w:val="20"/>
          <w:szCs w:val="20"/>
        </w:rPr>
        <w:t>20% of pupils achieve Level 6 and above in KS3 Communication</w:t>
      </w:r>
    </w:p>
    <w:p w:rsidR="004A4EEF" w:rsidRDefault="000B584D">
      <w:pPr>
        <w:rPr>
          <w:rFonts w:ascii="Times New Roman" w:hAnsi="Times New Roman"/>
          <w:bCs/>
          <w:sz w:val="20"/>
          <w:szCs w:val="20"/>
        </w:rPr>
      </w:pPr>
      <w:r>
        <w:rPr>
          <w:rFonts w:ascii="Times New Roman" w:hAnsi="Times New Roman"/>
          <w:bCs/>
          <w:sz w:val="20"/>
          <w:szCs w:val="20"/>
        </w:rPr>
        <w:t>0% of pupils achieve Level 7 and above in KS3 Communication</w:t>
      </w:r>
    </w:p>
    <w:p w:rsidR="004A4EEF" w:rsidRDefault="000B584D">
      <w:pPr>
        <w:autoSpaceDE w:val="0"/>
        <w:autoSpaceDN w:val="0"/>
        <w:adjustRightInd w:val="0"/>
        <w:spacing w:after="0" w:line="240" w:lineRule="auto"/>
        <w:rPr>
          <w:rFonts w:ascii="Times New Roman" w:eastAsia="Times New Roman" w:hAnsi="Times New Roman"/>
          <w:iCs/>
          <w:sz w:val="20"/>
          <w:szCs w:val="20"/>
          <w:lang w:eastAsia="en-GB"/>
        </w:rPr>
      </w:pPr>
      <w:r>
        <w:rPr>
          <w:rFonts w:ascii="Times New Roman" w:hAnsi="Times New Roman"/>
          <w:bCs/>
          <w:sz w:val="20"/>
          <w:szCs w:val="20"/>
        </w:rPr>
        <w:t xml:space="preserve">In order to set targets for raising standards of literacy that are realistic, managed, attainable time bound and reviewed, departments will complete a departmental audit that will have a </w:t>
      </w:r>
      <w:r>
        <w:rPr>
          <w:rFonts w:ascii="Times New Roman" w:eastAsia="Times New Roman" w:hAnsi="Times New Roman"/>
          <w:iCs/>
          <w:sz w:val="20"/>
          <w:szCs w:val="20"/>
          <w:lang w:eastAsia="en-GB"/>
        </w:rPr>
        <w:t>direct link to improved educational outcomes and experiences for pupils. It is a reflective process, involving all the staff community in a professional process to identify those aspects of school life which are successful or excellent and those where improvement is required. The process will then be supported by objective data and other evidence (SIMS and assessment data tracking)</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lastRenderedPageBreak/>
        <w:t>This will then assist the process of departmental development planning by providing a tool for the Literacy Coordinator in conjunction with subjects Heads, SENCO to audit the place of Literacy in the college and to help set priorities for the next phase in development and future action planning.</w:t>
      </w:r>
    </w:p>
    <w:p w:rsidR="004A4EEF" w:rsidRDefault="004A4EEF">
      <w:pPr>
        <w:jc w:val="both"/>
        <w:rPr>
          <w:rFonts w:ascii="Times New Roman" w:hAnsi="Times New Roman"/>
          <w:b/>
          <w:sz w:val="20"/>
          <w:szCs w:val="20"/>
        </w:rPr>
      </w:pPr>
    </w:p>
    <w:p w:rsidR="004A4EEF" w:rsidRDefault="004A4EEF">
      <w:pPr>
        <w:rPr>
          <w:rFonts w:ascii="Times New Roman" w:hAnsi="Times New Roman"/>
          <w:sz w:val="20"/>
          <w:szCs w:val="20"/>
        </w:rPr>
      </w:pPr>
    </w:p>
    <w:p w:rsidR="004A4EEF" w:rsidRDefault="000B584D">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Key Stage 4:</w:t>
      </w:r>
    </w:p>
    <w:p w:rsidR="004A4EEF" w:rsidRDefault="004A4EEF">
      <w:pPr>
        <w:autoSpaceDE w:val="0"/>
        <w:autoSpaceDN w:val="0"/>
        <w:adjustRightInd w:val="0"/>
        <w:spacing w:after="0" w:line="240" w:lineRule="auto"/>
        <w:rPr>
          <w:rFonts w:ascii="Times New Roman" w:eastAsia="Times New Roman" w:hAnsi="Times New Roman"/>
          <w:b/>
          <w:sz w:val="20"/>
          <w:szCs w:val="20"/>
          <w:u w:val="single"/>
          <w:lang w:eastAsia="en-GB"/>
        </w:rPr>
      </w:pPr>
    </w:p>
    <w:p w:rsidR="004A4EEF" w:rsidRDefault="000B584D">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Targets:</w:t>
      </w:r>
    </w:p>
    <w:p w:rsidR="004A4EEF" w:rsidRDefault="004A4EEF">
      <w:pPr>
        <w:autoSpaceDE w:val="0"/>
        <w:autoSpaceDN w:val="0"/>
        <w:adjustRightInd w:val="0"/>
        <w:spacing w:after="0" w:line="240" w:lineRule="auto"/>
        <w:rPr>
          <w:rFonts w:ascii="Times New Roman" w:eastAsia="Times New Roman" w:hAnsi="Times New Roman"/>
          <w:b/>
          <w:sz w:val="20"/>
          <w:szCs w:val="20"/>
          <w:u w:val="single"/>
          <w:lang w:eastAsia="en-GB"/>
        </w:rPr>
      </w:pPr>
    </w:p>
    <w:p w:rsidR="004A4EEF" w:rsidRDefault="000B584D">
      <w:p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90% of pupils achieve 7+ A*-C grades at GCSE (including Maths and English)</w:t>
      </w:r>
    </w:p>
    <w:p w:rsidR="004A4EEF" w:rsidRDefault="000B584D">
      <w:p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95% of pupils achieve 7+ A*-C grades at GCSE</w:t>
      </w:r>
    </w:p>
    <w:p w:rsidR="004A4EEF" w:rsidRDefault="004A4EEF">
      <w:pPr>
        <w:autoSpaceDE w:val="0"/>
        <w:autoSpaceDN w:val="0"/>
        <w:adjustRightInd w:val="0"/>
        <w:spacing w:after="0" w:line="240" w:lineRule="auto"/>
        <w:rPr>
          <w:rFonts w:ascii="Times New Roman" w:eastAsia="Times New Roman" w:hAnsi="Times New Roman"/>
          <w:b/>
          <w:bCs/>
          <w:sz w:val="20"/>
          <w:szCs w:val="20"/>
          <w:lang w:eastAsia="en-GB"/>
        </w:rPr>
      </w:pPr>
    </w:p>
    <w:p w:rsidR="004A4EEF" w:rsidRDefault="000B584D">
      <w:p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r>
        <w:rPr>
          <w:rFonts w:ascii="Times New Roman" w:eastAsia="Times New Roman" w:hAnsi="Times New Roman"/>
          <w:b/>
          <w:bCs/>
          <w:sz w:val="20"/>
          <w:szCs w:val="20"/>
          <w:lang w:eastAsia="en-GB"/>
        </w:rPr>
        <w:tab/>
      </w:r>
    </w:p>
    <w:p w:rsidR="004A4EEF" w:rsidRDefault="000B584D">
      <w:pPr>
        <w:jc w:val="both"/>
        <w:rPr>
          <w:rFonts w:ascii="Times New Roman" w:hAnsi="Times New Roman"/>
          <w:b/>
          <w:sz w:val="20"/>
          <w:szCs w:val="20"/>
          <w:lang w:eastAsia="en-GB"/>
        </w:rPr>
      </w:pPr>
      <w:r>
        <w:rPr>
          <w:rFonts w:ascii="Times New Roman" w:hAnsi="Times New Roman"/>
          <w:sz w:val="20"/>
          <w:szCs w:val="20"/>
          <w:lang w:eastAsia="en-GB"/>
        </w:rPr>
        <w:t xml:space="preserve">KS4 pupils are tested in the modes of </w:t>
      </w:r>
      <w:r>
        <w:rPr>
          <w:rFonts w:ascii="Times New Roman" w:hAnsi="Times New Roman"/>
          <w:b/>
          <w:sz w:val="20"/>
          <w:szCs w:val="20"/>
          <w:lang w:eastAsia="en-GB"/>
        </w:rPr>
        <w:t xml:space="preserve">Talking and Listening, Reading and Writing. </w:t>
      </w:r>
    </w:p>
    <w:p w:rsidR="004A4EEF" w:rsidRDefault="000B584D">
      <w:pPr>
        <w:jc w:val="both"/>
        <w:rPr>
          <w:rFonts w:ascii="Times New Roman" w:hAnsi="Times New Roman"/>
          <w:sz w:val="20"/>
          <w:szCs w:val="20"/>
          <w:u w:val="single"/>
        </w:rPr>
      </w:pPr>
      <w:r>
        <w:rPr>
          <w:rFonts w:ascii="Times New Roman" w:hAnsi="Times New Roman"/>
          <w:b/>
          <w:sz w:val="20"/>
          <w:szCs w:val="20"/>
          <w:u w:val="single"/>
        </w:rPr>
        <w:t>Approaches to Talking and Listening</w:t>
      </w:r>
    </w:p>
    <w:p w:rsidR="004A4EEF" w:rsidRDefault="000B584D">
      <w:pPr>
        <w:jc w:val="both"/>
        <w:rPr>
          <w:rFonts w:ascii="Times New Roman" w:hAnsi="Times New Roman"/>
          <w:sz w:val="20"/>
          <w:szCs w:val="20"/>
        </w:rPr>
      </w:pPr>
      <w:r>
        <w:rPr>
          <w:rFonts w:ascii="Times New Roman" w:hAnsi="Times New Roman"/>
          <w:sz w:val="20"/>
          <w:szCs w:val="20"/>
        </w:rPr>
        <w:t xml:space="preserve">The strands of talking, listening, group discussion and interaction and drama pervade the whole curriculum. Oral language should be recognised as the </w:t>
      </w:r>
      <w:r>
        <w:rPr>
          <w:rFonts w:ascii="Times New Roman" w:hAnsi="Times New Roman"/>
          <w:b/>
          <w:i/>
          <w:sz w:val="20"/>
          <w:szCs w:val="20"/>
        </w:rPr>
        <w:t>primary mode of language</w:t>
      </w:r>
      <w:r>
        <w:rPr>
          <w:rFonts w:ascii="Times New Roman" w:hAnsi="Times New Roman"/>
          <w:sz w:val="20"/>
          <w:szCs w:val="20"/>
        </w:rPr>
        <w:t xml:space="preserve"> and hence should receive a central emphasis and focus in all areas of the curriculum and in the life of the school. Pupils are encouraged to listen attentively and to speak clearly, confidently, fluently and appropriately for a variety of different audiences and purposes. We will develop talking and listening:</w:t>
      </w:r>
    </w:p>
    <w:p w:rsidR="004A4EEF" w:rsidRDefault="000B584D">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Within the classroom, formally and informally;</w:t>
      </w:r>
    </w:p>
    <w:p w:rsidR="004A4EEF" w:rsidRDefault="000B584D">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Using whole class discussions, groups, pairs or individual presentations;</w:t>
      </w:r>
    </w:p>
    <w:p w:rsidR="004A4EEF" w:rsidRDefault="000B584D">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Use of effective questioning by the teacher- open questions;</w:t>
      </w:r>
    </w:p>
    <w:p w:rsidR="004A4EEF" w:rsidRDefault="000B584D">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Public Speaking Competitions throughout the year (connected to the wider community);</w:t>
      </w:r>
    </w:p>
    <w:p w:rsidR="004A4EEF" w:rsidRDefault="000B584D">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School Council promotion;</w:t>
      </w:r>
    </w:p>
    <w:p w:rsidR="004A4EEF" w:rsidRDefault="000B584D">
      <w:pPr>
        <w:pStyle w:val="ListParagraph"/>
        <w:numPr>
          <w:ilvl w:val="0"/>
          <w:numId w:val="3"/>
        </w:numPr>
        <w:tabs>
          <w:tab w:val="clear" w:pos="720"/>
        </w:tabs>
        <w:spacing w:line="240" w:lineRule="auto"/>
        <w:jc w:val="both"/>
        <w:rPr>
          <w:rFonts w:ascii="Times New Roman" w:hAnsi="Times New Roman"/>
          <w:sz w:val="20"/>
          <w:szCs w:val="20"/>
        </w:rPr>
      </w:pPr>
      <w:r>
        <w:rPr>
          <w:rFonts w:ascii="Times New Roman" w:hAnsi="Times New Roman"/>
          <w:sz w:val="20"/>
          <w:szCs w:val="20"/>
        </w:rPr>
        <w:t>Assemblies.</w:t>
      </w:r>
    </w:p>
    <w:p w:rsidR="004A4EEF" w:rsidRDefault="004A4EEF">
      <w:pPr>
        <w:pStyle w:val="ListParagraph"/>
        <w:spacing w:line="240" w:lineRule="auto"/>
        <w:ind w:left="0"/>
        <w:jc w:val="both"/>
        <w:rPr>
          <w:rFonts w:ascii="Times New Roman" w:hAnsi="Times New Roman"/>
          <w:sz w:val="20"/>
          <w:szCs w:val="20"/>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t xml:space="preserve">Approaches to </w:t>
      </w:r>
      <w:smartTag w:uri="urn:schemas-microsoft-com:office:smarttags" w:element="place">
        <w:smartTag w:uri="urn:schemas-microsoft-com:office:smarttags" w:element="City">
          <w:r>
            <w:rPr>
              <w:rFonts w:ascii="Times New Roman" w:hAnsi="Times New Roman"/>
              <w:b/>
              <w:sz w:val="20"/>
              <w:szCs w:val="20"/>
              <w:u w:val="single"/>
            </w:rPr>
            <w:t>Reading</w:t>
          </w:r>
        </w:smartTag>
      </w:smartTag>
    </w:p>
    <w:p w:rsidR="004A4EEF" w:rsidRDefault="000B584D">
      <w:pPr>
        <w:jc w:val="both"/>
        <w:rPr>
          <w:rFonts w:ascii="Times New Roman" w:hAnsi="Times New Roman"/>
          <w:sz w:val="20"/>
          <w:szCs w:val="20"/>
        </w:rPr>
      </w:pPr>
      <w:r>
        <w:rPr>
          <w:rFonts w:ascii="Times New Roman" w:hAnsi="Times New Roman"/>
          <w:sz w:val="20"/>
          <w:szCs w:val="20"/>
        </w:rPr>
        <w:t xml:space="preserve">An emphasis must be placed on the importance of comprehension skills and strategies, which must be developed and encouraged from the beginning. The pleasure and enjoyment of reading should be fostered in the language lessons, across the curriculum and beyond the classroom. Involvement of the parents can be critical in this context. We will develop </w:t>
      </w:r>
      <w:smartTag w:uri="urn:schemas-microsoft-com:office:smarttags" w:element="place">
        <w:smartTag w:uri="urn:schemas-microsoft-com:office:smarttags" w:element="City">
          <w:r>
            <w:rPr>
              <w:rFonts w:ascii="Times New Roman" w:hAnsi="Times New Roman"/>
              <w:sz w:val="20"/>
              <w:szCs w:val="20"/>
            </w:rPr>
            <w:t>Reading</w:t>
          </w:r>
        </w:smartTag>
      </w:smartTag>
      <w:r>
        <w:rPr>
          <w:rFonts w:ascii="Times New Roman" w:hAnsi="Times New Roman"/>
          <w:sz w:val="20"/>
          <w:szCs w:val="20"/>
        </w:rPr>
        <w:t xml:space="preserve"> through:</w:t>
      </w:r>
    </w:p>
    <w:p w:rsidR="004A4EEF" w:rsidRDefault="000B584D">
      <w:pPr>
        <w:pStyle w:val="ListParagraph"/>
        <w:numPr>
          <w:ilvl w:val="0"/>
          <w:numId w:val="36"/>
        </w:numPr>
        <w:spacing w:line="240" w:lineRule="auto"/>
        <w:jc w:val="both"/>
        <w:rPr>
          <w:rFonts w:ascii="Times New Roman" w:hAnsi="Times New Roman"/>
          <w:sz w:val="20"/>
          <w:szCs w:val="20"/>
        </w:rPr>
      </w:pPr>
      <w:r>
        <w:rPr>
          <w:rFonts w:ascii="Times New Roman" w:hAnsi="Times New Roman"/>
          <w:sz w:val="20"/>
          <w:szCs w:val="20"/>
        </w:rPr>
        <w:t>Resources within departments- Books, Kindles, iPads;</w:t>
      </w:r>
    </w:p>
    <w:p w:rsidR="004A4EEF" w:rsidRDefault="000B584D">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Wider reading: fiction, non-fiction, poetry, drama;</w:t>
      </w:r>
    </w:p>
    <w:p w:rsidR="004A4EEF" w:rsidRDefault="000B584D">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Strategies to encourage and stimulate an enjoyment of reading including encouraging use of the library, tailoring selection of books within the English department to interest male students;</w:t>
      </w:r>
    </w:p>
    <w:p w:rsidR="004A4EEF" w:rsidRDefault="000B584D">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Reading Week embedded within the English department;</w:t>
      </w:r>
    </w:p>
    <w:p w:rsidR="004A4EEF" w:rsidRDefault="000B584D">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Encouragement of using the local town library (connected to the wider community);</w:t>
      </w:r>
    </w:p>
    <w:p w:rsidR="004A4EEF" w:rsidRDefault="000B584D">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Special events such as visiting speakers, writers, story-tellers (connected to the wider community);</w:t>
      </w:r>
    </w:p>
    <w:p w:rsidR="004A4EEF" w:rsidRDefault="000B584D">
      <w:pPr>
        <w:pStyle w:val="ListParagraph"/>
        <w:numPr>
          <w:ilvl w:val="0"/>
          <w:numId w:val="13"/>
        </w:numPr>
        <w:spacing w:line="240" w:lineRule="auto"/>
        <w:jc w:val="both"/>
        <w:rPr>
          <w:rFonts w:ascii="Times New Roman" w:hAnsi="Times New Roman"/>
          <w:sz w:val="20"/>
          <w:szCs w:val="20"/>
        </w:rPr>
      </w:pPr>
      <w:r>
        <w:rPr>
          <w:rFonts w:ascii="Times New Roman" w:hAnsi="Times New Roman"/>
          <w:sz w:val="20"/>
          <w:szCs w:val="20"/>
        </w:rPr>
        <w:t xml:space="preserve">Regularly updating parents on ways to help their child improve his literacy and encourage reading though home- school liaison and parent information correspondence- section on website and a parent’s information evening on making subject choices </w:t>
      </w:r>
    </w:p>
    <w:p w:rsidR="004A4EEF" w:rsidRDefault="004A4EEF">
      <w:pPr>
        <w:pStyle w:val="ListParagraph"/>
        <w:spacing w:line="240" w:lineRule="auto"/>
        <w:ind w:left="360"/>
        <w:jc w:val="both"/>
        <w:rPr>
          <w:rFonts w:ascii="Times New Roman" w:hAnsi="Times New Roman"/>
          <w:sz w:val="20"/>
          <w:szCs w:val="20"/>
        </w:rPr>
      </w:pPr>
    </w:p>
    <w:p w:rsidR="004A4EEF" w:rsidRDefault="000B584D">
      <w:pPr>
        <w:pStyle w:val="ListParagraph"/>
        <w:spacing w:line="240" w:lineRule="auto"/>
        <w:ind w:left="0"/>
        <w:jc w:val="both"/>
        <w:rPr>
          <w:rFonts w:ascii="Times New Roman" w:hAnsi="Times New Roman"/>
          <w:b/>
          <w:sz w:val="20"/>
          <w:szCs w:val="20"/>
          <w:u w:val="single"/>
        </w:rPr>
      </w:pPr>
      <w:r>
        <w:rPr>
          <w:rFonts w:ascii="Times New Roman" w:hAnsi="Times New Roman"/>
          <w:b/>
          <w:sz w:val="20"/>
          <w:szCs w:val="20"/>
          <w:u w:val="single"/>
        </w:rPr>
        <w:t>Approaches to Writing</w:t>
      </w:r>
    </w:p>
    <w:p w:rsidR="004A4EEF" w:rsidRDefault="000B584D">
      <w:pPr>
        <w:pStyle w:val="ListParagraph"/>
        <w:spacing w:line="240" w:lineRule="auto"/>
        <w:ind w:left="0"/>
        <w:jc w:val="both"/>
        <w:rPr>
          <w:rFonts w:ascii="Times New Roman" w:hAnsi="Times New Roman"/>
          <w:sz w:val="20"/>
          <w:szCs w:val="20"/>
          <w:u w:val="single"/>
        </w:rPr>
      </w:pPr>
      <w:r>
        <w:rPr>
          <w:rFonts w:ascii="Times New Roman" w:hAnsi="Times New Roman"/>
          <w:sz w:val="20"/>
          <w:szCs w:val="20"/>
        </w:rPr>
        <w:t>There will be many opportunities for writing which will be varied across all learning areas.  There must be an emphasis placed on accuracy in written communication; spelling, punctuation and grammar.  Pupils will be encouraged to transfer skills throughout learning areas and subjects.</w:t>
      </w:r>
    </w:p>
    <w:p w:rsidR="004A4EEF" w:rsidRDefault="000B584D">
      <w:pPr>
        <w:jc w:val="both"/>
        <w:rPr>
          <w:rFonts w:ascii="Times New Roman" w:hAnsi="Times New Roman"/>
          <w:sz w:val="20"/>
          <w:szCs w:val="20"/>
        </w:rPr>
      </w:pPr>
      <w:r>
        <w:rPr>
          <w:rFonts w:ascii="Times New Roman" w:hAnsi="Times New Roman"/>
          <w:sz w:val="20"/>
          <w:szCs w:val="20"/>
        </w:rPr>
        <w:t>We will develop writing through:</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lastRenderedPageBreak/>
        <w:t>Modelled writing- using other writers as stimulus material;</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Shared writing- working in pairs;</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Guided writing- writing frames;</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Independent writing- individual class work and homework;</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Extended writing opportunities- continuation of story, alternative novel ending;</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Examining a variety of writing forms- personal narratives, poetry media scripts, letters, advertisements, reports, articles, leaflets, speeches, discursive essays;</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Pupils displaying confidence in matching writing to audience and purpose and presenting information effectively using an appropriate style;</w:t>
      </w:r>
    </w:p>
    <w:p w:rsidR="004A4EEF" w:rsidRDefault="000B584D">
      <w:pPr>
        <w:numPr>
          <w:ilvl w:val="0"/>
          <w:numId w:val="36"/>
        </w:numPr>
        <w:spacing w:after="0" w:line="240" w:lineRule="auto"/>
        <w:jc w:val="both"/>
        <w:rPr>
          <w:rFonts w:ascii="Times New Roman" w:hAnsi="Times New Roman"/>
          <w:sz w:val="20"/>
          <w:szCs w:val="20"/>
        </w:rPr>
      </w:pPr>
      <w:r>
        <w:rPr>
          <w:rFonts w:ascii="Times New Roman" w:hAnsi="Times New Roman"/>
          <w:sz w:val="20"/>
          <w:szCs w:val="20"/>
        </w:rPr>
        <w:t>Phonics and spellings- pupils can spell accurately commonly used words and a number of unfamiliar words;</w:t>
      </w:r>
    </w:p>
    <w:p w:rsidR="004A4EEF" w:rsidRDefault="000B584D">
      <w:pPr>
        <w:numPr>
          <w:ilvl w:val="0"/>
          <w:numId w:val="14"/>
        </w:numPr>
        <w:spacing w:line="240" w:lineRule="auto"/>
        <w:jc w:val="both"/>
        <w:rPr>
          <w:rFonts w:ascii="Times New Roman" w:hAnsi="Times New Roman"/>
          <w:sz w:val="20"/>
          <w:szCs w:val="20"/>
        </w:rPr>
      </w:pPr>
      <w:r>
        <w:rPr>
          <w:rFonts w:ascii="Times New Roman" w:hAnsi="Times New Roman"/>
          <w:sz w:val="20"/>
          <w:szCs w:val="20"/>
        </w:rPr>
        <w:t>Pupils confidently using a range of punctuation and accurate grammar on most occasions</w:t>
      </w:r>
    </w:p>
    <w:p w:rsidR="004A4EEF" w:rsidRDefault="000B584D">
      <w:pPr>
        <w:jc w:val="both"/>
        <w:rPr>
          <w:rFonts w:ascii="Times New Roman" w:hAnsi="Times New Roman"/>
          <w:sz w:val="20"/>
          <w:szCs w:val="20"/>
        </w:rPr>
      </w:pPr>
      <w:r>
        <w:rPr>
          <w:rFonts w:ascii="Times New Roman" w:hAnsi="Times New Roman"/>
          <w:sz w:val="20"/>
          <w:szCs w:val="20"/>
        </w:rPr>
        <w:t xml:space="preserve">Encouraging pupils to </w:t>
      </w:r>
      <w:r>
        <w:rPr>
          <w:rFonts w:ascii="Times New Roman" w:hAnsi="Times New Roman"/>
          <w:b/>
          <w:sz w:val="20"/>
          <w:szCs w:val="20"/>
        </w:rPr>
        <w:t xml:space="preserve">think it, say it, write it and read it aloud </w:t>
      </w:r>
      <w:r>
        <w:rPr>
          <w:rFonts w:ascii="Times New Roman" w:hAnsi="Times New Roman"/>
          <w:sz w:val="20"/>
          <w:szCs w:val="20"/>
        </w:rPr>
        <w:t>when developing their writing encourages them to recognise the links between talking and writing e.g. reading as a writer and writing as a reader.</w:t>
      </w:r>
    </w:p>
    <w:p w:rsidR="004A4EEF" w:rsidRDefault="004A4EEF">
      <w:pPr>
        <w:autoSpaceDE w:val="0"/>
        <w:autoSpaceDN w:val="0"/>
        <w:adjustRightInd w:val="0"/>
        <w:spacing w:after="0" w:line="240" w:lineRule="auto"/>
        <w:rPr>
          <w:rFonts w:ascii="Times New Roman" w:eastAsia="Times New Roman" w:hAnsi="Times New Roman"/>
          <w:b/>
          <w:sz w:val="20"/>
          <w:szCs w:val="20"/>
          <w:lang w:eastAsia="en-GB"/>
        </w:rPr>
      </w:pPr>
    </w:p>
    <w:p w:rsidR="004A4EEF" w:rsidRDefault="000B584D">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Assessment:</w:t>
      </w:r>
    </w:p>
    <w:p w:rsidR="000B584D" w:rsidRDefault="000B584D" w:rsidP="00B62A9C">
      <w:pPr>
        <w:jc w:val="both"/>
        <w:rPr>
          <w:rFonts w:ascii="Times New Roman" w:hAnsi="Times New Roman"/>
          <w:sz w:val="20"/>
          <w:szCs w:val="20"/>
        </w:rPr>
      </w:pPr>
      <w:r>
        <w:rPr>
          <w:rFonts w:ascii="Times New Roman" w:hAnsi="Times New Roman"/>
          <w:sz w:val="20"/>
          <w:szCs w:val="20"/>
        </w:rPr>
        <w:t>At the beginning of Year 11 each pupil is awarded a target grade in all subjects based on data such as Key Stage 3 results, previous assessments from tracking on SIMs and teacher professional judgment; this grade will be used as a benchmark to identify pupil attainment and progress.  Teachers will use six standardised department assessments at identified times throughout the academic year.  Recorded marks on SIMs will be used by all departments to monitor pupil attainment and identify underachievement. Intervention strategies will be initiated for those pupils who have been identified as underachieving</w:t>
      </w:r>
      <w:r w:rsidR="00B62A9C">
        <w:rPr>
          <w:rFonts w:ascii="Times New Roman" w:hAnsi="Times New Roman"/>
          <w:sz w:val="20"/>
          <w:szCs w:val="20"/>
        </w:rPr>
        <w:t xml:space="preserve"> in a number of subject areas. </w:t>
      </w:r>
    </w:p>
    <w:p w:rsidR="000B584D" w:rsidRDefault="000B584D" w:rsidP="000B584D">
      <w:pPr>
        <w:rPr>
          <w:rFonts w:ascii="Times New Roman" w:hAnsi="Times New Roman"/>
          <w:sz w:val="20"/>
          <w:szCs w:val="20"/>
        </w:rPr>
      </w:pPr>
    </w:p>
    <w:p w:rsidR="004A4EEF" w:rsidRPr="000B584D" w:rsidRDefault="000B584D" w:rsidP="000B584D">
      <w:pPr>
        <w:rPr>
          <w:rFonts w:ascii="Times New Roman" w:hAnsi="Times New Roman"/>
          <w:sz w:val="20"/>
          <w:szCs w:val="20"/>
        </w:rPr>
      </w:pPr>
      <w:r>
        <w:rPr>
          <w:rFonts w:ascii="Times New Roman" w:eastAsia="Times New Roman" w:hAnsi="Times New Roman"/>
          <w:b/>
          <w:sz w:val="20"/>
          <w:szCs w:val="20"/>
          <w:u w:val="single"/>
          <w:lang w:eastAsia="en-GB"/>
        </w:rPr>
        <w:t>EFFECTIVE LEADERSHIP</w:t>
      </w:r>
    </w:p>
    <w:p w:rsidR="004A4EEF" w:rsidRDefault="004A4EEF">
      <w:pPr>
        <w:autoSpaceDE w:val="0"/>
        <w:autoSpaceDN w:val="0"/>
        <w:adjustRightInd w:val="0"/>
        <w:spacing w:after="0" w:line="240" w:lineRule="auto"/>
        <w:jc w:val="center"/>
        <w:rPr>
          <w:rFonts w:ascii="Times New Roman" w:eastAsia="Times New Roman" w:hAnsi="Times New Roman"/>
          <w:b/>
          <w:sz w:val="20"/>
          <w:szCs w:val="20"/>
          <w:u w:val="single"/>
          <w:lang w:eastAsia="en-GB"/>
        </w:rPr>
      </w:pPr>
    </w:p>
    <w:p w:rsidR="004A4EEF" w:rsidRDefault="000B584D">
      <w:pPr>
        <w:jc w:val="both"/>
        <w:rPr>
          <w:rFonts w:ascii="Times New Roman" w:hAnsi="Times New Roman"/>
          <w:iCs/>
          <w:sz w:val="20"/>
          <w:szCs w:val="20"/>
        </w:rPr>
      </w:pPr>
      <w:r>
        <w:rPr>
          <w:rFonts w:ascii="Times New Roman" w:hAnsi="Times New Roman"/>
          <w:iCs/>
          <w:sz w:val="20"/>
          <w:szCs w:val="20"/>
        </w:rPr>
        <w:t xml:space="preserve">The SLT and the Literacy Coordinator are responsible for the management of the Literacy Strategy in St Colman’s College.  </w:t>
      </w:r>
      <w:r w:rsidR="007A4D3A">
        <w:rPr>
          <w:rFonts w:ascii="Times New Roman" w:hAnsi="Times New Roman"/>
          <w:iCs/>
          <w:sz w:val="20"/>
          <w:szCs w:val="20"/>
        </w:rPr>
        <w:t>Mr Neil McShane</w:t>
      </w:r>
      <w:r>
        <w:rPr>
          <w:rFonts w:ascii="Times New Roman" w:hAnsi="Times New Roman"/>
          <w:iCs/>
          <w:sz w:val="20"/>
          <w:szCs w:val="20"/>
        </w:rPr>
        <w:t xml:space="preserve"> (Literacy Coordinator) will lead the Literacy development through the implementation of the Literacy Strategy and Action Plan. Heads of Departments are responsible for ensuring that they embed Literacy in their subject area Scheme of Work and encouraging members of the Department to implement the use of Literacy in their everyday teaching.  The Literacy Coordinator will promote and coordinate Literacy across the curriculum.  English teachers will continue to be primarily responsible for developing an understanding of key terms/rules; however literacy </w:t>
      </w:r>
      <w:r>
        <w:rPr>
          <w:rFonts w:ascii="Times New Roman" w:hAnsi="Times New Roman"/>
          <w:b/>
          <w:iCs/>
          <w:sz w:val="20"/>
          <w:szCs w:val="20"/>
        </w:rPr>
        <w:t>must</w:t>
      </w:r>
      <w:r>
        <w:rPr>
          <w:rFonts w:ascii="Times New Roman" w:hAnsi="Times New Roman"/>
          <w:iCs/>
          <w:sz w:val="20"/>
          <w:szCs w:val="20"/>
        </w:rPr>
        <w:t xml:space="preserve"> be supported in all subject areas.  All members of staff, therefore, have a responsibility to develop and promote literacy within their subject area. </w:t>
      </w:r>
    </w:p>
    <w:p w:rsidR="004A4EEF" w:rsidRDefault="000B584D">
      <w:pPr>
        <w:rPr>
          <w:rFonts w:ascii="Times New Roman" w:hAnsi="Times New Roman"/>
          <w:sz w:val="20"/>
          <w:szCs w:val="20"/>
        </w:rPr>
      </w:pPr>
      <w:r>
        <w:rPr>
          <w:rFonts w:ascii="Times New Roman" w:hAnsi="Times New Roman"/>
          <w:sz w:val="20"/>
          <w:szCs w:val="20"/>
        </w:rPr>
        <w:t>The Literacy Coordinator and members of the English Department will be available to work with departments as necessary to help promote Literacy.</w:t>
      </w:r>
    </w:p>
    <w:p w:rsidR="004A4EEF" w:rsidRDefault="004A4EEF">
      <w:pPr>
        <w:autoSpaceDE w:val="0"/>
        <w:autoSpaceDN w:val="0"/>
        <w:adjustRightInd w:val="0"/>
        <w:spacing w:after="0" w:line="240" w:lineRule="auto"/>
        <w:jc w:val="center"/>
        <w:rPr>
          <w:rFonts w:ascii="Times New Roman" w:eastAsia="Times New Roman" w:hAnsi="Times New Roman"/>
          <w:b/>
          <w:sz w:val="20"/>
          <w:szCs w:val="20"/>
          <w:u w:val="single"/>
          <w:lang w:eastAsia="en-GB"/>
        </w:rPr>
      </w:pPr>
    </w:p>
    <w:p w:rsidR="004A4EEF" w:rsidRDefault="000B584D">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Roles and Responsibilities:</w:t>
      </w:r>
    </w:p>
    <w:p w:rsidR="004A4EEF" w:rsidRDefault="004A4EEF">
      <w:pPr>
        <w:autoSpaceDE w:val="0"/>
        <w:autoSpaceDN w:val="0"/>
        <w:adjustRightInd w:val="0"/>
        <w:spacing w:after="0" w:line="240" w:lineRule="auto"/>
        <w:jc w:val="center"/>
        <w:rPr>
          <w:rFonts w:ascii="Times New Roman" w:eastAsia="Times New Roman" w:hAnsi="Times New Roman"/>
          <w:b/>
          <w:sz w:val="20"/>
          <w:szCs w:val="20"/>
          <w:u w:val="single"/>
          <w:lang w:eastAsia="en-GB"/>
        </w:rPr>
      </w:pPr>
    </w:p>
    <w:p w:rsidR="004A4EEF" w:rsidRDefault="000B584D">
      <w:pPr>
        <w:autoSpaceDE w:val="0"/>
        <w:autoSpaceDN w:val="0"/>
        <w:adjustRightInd w:val="0"/>
        <w:spacing w:after="0" w:line="240" w:lineRule="auto"/>
        <w:rPr>
          <w:rFonts w:ascii="Times New Roman" w:eastAsia="Times New Roman" w:hAnsi="Times New Roman"/>
          <w:b/>
          <w:sz w:val="20"/>
          <w:szCs w:val="20"/>
          <w:lang w:eastAsia="en-GB"/>
        </w:rPr>
      </w:pPr>
      <w:r>
        <w:rPr>
          <w:rFonts w:ascii="Times New Roman" w:eastAsia="Times New Roman" w:hAnsi="Times New Roman"/>
          <w:b/>
          <w:sz w:val="20"/>
          <w:szCs w:val="20"/>
          <w:lang w:eastAsia="en-GB"/>
        </w:rPr>
        <w:t>SLT:</w:t>
      </w:r>
    </w:p>
    <w:p w:rsidR="004A4EEF" w:rsidRDefault="000B584D">
      <w:pPr>
        <w:tabs>
          <w:tab w:val="left" w:pos="5700"/>
        </w:tabs>
        <w:jc w:val="both"/>
        <w:rPr>
          <w:rFonts w:ascii="Times New Roman" w:hAnsi="Times New Roman"/>
          <w:sz w:val="20"/>
          <w:szCs w:val="20"/>
        </w:rPr>
      </w:pPr>
      <w:r>
        <w:rPr>
          <w:rFonts w:ascii="Times New Roman" w:hAnsi="Times New Roman"/>
          <w:sz w:val="20"/>
          <w:szCs w:val="20"/>
        </w:rPr>
        <w:t>The Senior Leadership Team has an overall responsibility for developing effective practices within the school for Literacy.  The Senior Leadership Team will:</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Monitor, evaluate and review the whole school Literacy policy, and associated policies;</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Identify key priorities in Literacy as outlined in the School Development Plan which includes relevant professional training;</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Ensure the school meets all statutory requirements in relation to Literacy across all Key Stages;</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Develop effective procedures to fully utilise relevant assessment data from Primary Schools to allow ease of transition between Key Stages 2 and 3;</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Analyse assessment data e.g. Key Stage 3, GCSE and GCE results to monitor pupil attainment and progress against whole school Literacy targets;</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Ensure assessment systems are effective and disseminate data throughout the school to facilitate </w:t>
      </w:r>
      <w:proofErr w:type="spellStart"/>
      <w:r>
        <w:rPr>
          <w:rFonts w:ascii="Times New Roman" w:hAnsi="Times New Roman"/>
          <w:sz w:val="20"/>
          <w:szCs w:val="20"/>
        </w:rPr>
        <w:t>self evaluation</w:t>
      </w:r>
      <w:proofErr w:type="spellEnd"/>
      <w:r>
        <w:rPr>
          <w:rFonts w:ascii="Times New Roman" w:hAnsi="Times New Roman"/>
          <w:sz w:val="20"/>
          <w:szCs w:val="20"/>
        </w:rPr>
        <w:t xml:space="preserve"> and target setting;</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Present assessment data to Governors and External Agencies e.g. DENI, CCMS, SELB;</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Lead whole school Target Setting ensuring effective procedures for the identification of underachievers and initiate support strategies to raise pupil attainment;</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Ensure consistent whole school approach towards assessment, recording and reporting;</w:t>
      </w:r>
    </w:p>
    <w:p w:rsidR="004A4EEF" w:rsidRDefault="000B584D">
      <w:pPr>
        <w:numPr>
          <w:ilvl w:val="0"/>
          <w:numId w:val="20"/>
        </w:numPr>
        <w:tabs>
          <w:tab w:val="left" w:pos="5700"/>
        </w:tabs>
        <w:spacing w:after="0" w:line="240" w:lineRule="auto"/>
        <w:jc w:val="both"/>
        <w:rPr>
          <w:rFonts w:ascii="Times New Roman" w:hAnsi="Times New Roman"/>
          <w:sz w:val="20"/>
          <w:szCs w:val="20"/>
        </w:rPr>
      </w:pPr>
      <w:r>
        <w:rPr>
          <w:rFonts w:ascii="Times New Roman" w:hAnsi="Times New Roman"/>
          <w:sz w:val="20"/>
          <w:szCs w:val="20"/>
        </w:rPr>
        <w:t>Monitor, evaluate and review the whole school Literacy Strategy in line with school policy and statutory requirements.</w:t>
      </w:r>
    </w:p>
    <w:p w:rsidR="004A4EEF" w:rsidRDefault="004A4EEF">
      <w:pPr>
        <w:autoSpaceDE w:val="0"/>
        <w:autoSpaceDN w:val="0"/>
        <w:adjustRightInd w:val="0"/>
        <w:spacing w:after="0" w:line="240" w:lineRule="auto"/>
        <w:rPr>
          <w:rFonts w:ascii="Times New Roman" w:eastAsia="Times New Roman" w:hAnsi="Times New Roman"/>
          <w:b/>
          <w:sz w:val="20"/>
          <w:szCs w:val="20"/>
          <w:u w:val="single"/>
          <w:lang w:eastAsia="en-GB"/>
        </w:rPr>
      </w:pPr>
    </w:p>
    <w:p w:rsidR="004A4EEF" w:rsidRDefault="000B584D">
      <w:pPr>
        <w:autoSpaceDE w:val="0"/>
        <w:autoSpaceDN w:val="0"/>
        <w:adjustRightInd w:val="0"/>
        <w:spacing w:after="0" w:line="240" w:lineRule="auto"/>
        <w:rPr>
          <w:rFonts w:ascii="Times New Roman" w:eastAsia="Times New Roman" w:hAnsi="Times New Roman"/>
          <w:b/>
          <w:sz w:val="20"/>
          <w:szCs w:val="20"/>
          <w:lang w:eastAsia="en-GB"/>
        </w:rPr>
      </w:pPr>
      <w:r>
        <w:rPr>
          <w:rFonts w:ascii="Times New Roman" w:eastAsia="Times New Roman" w:hAnsi="Times New Roman"/>
          <w:b/>
          <w:sz w:val="20"/>
          <w:szCs w:val="20"/>
          <w:lang w:eastAsia="en-GB"/>
        </w:rPr>
        <w:t>Literacy Coordinator:</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Consult with Governors, SLT, HOD's, SENCO, ICT Coordinator and External Agencies (including CCEA, DENI);</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Provide leadership, guidance and direction for the delivery of Literacy across the curriculum;</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Encourage improved standards, understanding and competence in Literacy;</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Take a lead in Literacy Policy development in consultation with the Curriculum VP;</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 xml:space="preserve">Devise the whole school Literacy Action Plan and ensure the actions are fully implemented in consultation with </w:t>
      </w:r>
      <w:proofErr w:type="spellStart"/>
      <w:r>
        <w:rPr>
          <w:rFonts w:ascii="Times New Roman" w:hAnsi="Times New Roman"/>
          <w:sz w:val="20"/>
          <w:szCs w:val="20"/>
        </w:rPr>
        <w:t>Hods</w:t>
      </w:r>
      <w:proofErr w:type="spellEnd"/>
      <w:r>
        <w:rPr>
          <w:rFonts w:ascii="Times New Roman" w:hAnsi="Times New Roman"/>
          <w:sz w:val="20"/>
          <w:szCs w:val="20"/>
        </w:rPr>
        <w:t>;</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Continue to explore and review new literacy;</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Purchase Literacy resources and share with relevant departments;</w:t>
      </w:r>
    </w:p>
    <w:p w:rsidR="004A4EEF" w:rsidRDefault="000B584D">
      <w:pPr>
        <w:numPr>
          <w:ilvl w:val="0"/>
          <w:numId w:val="30"/>
        </w:numPr>
        <w:spacing w:after="0" w:line="240" w:lineRule="auto"/>
        <w:jc w:val="both"/>
        <w:rPr>
          <w:rFonts w:ascii="Times New Roman" w:hAnsi="Times New Roman"/>
          <w:sz w:val="20"/>
          <w:szCs w:val="20"/>
        </w:rPr>
      </w:pPr>
      <w:r>
        <w:rPr>
          <w:rFonts w:ascii="Times New Roman" w:hAnsi="Times New Roman"/>
          <w:sz w:val="20"/>
          <w:szCs w:val="20"/>
        </w:rPr>
        <w:t>Coordinate the implementation of  Literacy related projects between relevant departments;</w:t>
      </w:r>
    </w:p>
    <w:p w:rsidR="004A4EEF" w:rsidRDefault="000B584D">
      <w:pPr>
        <w:numPr>
          <w:ilvl w:val="0"/>
          <w:numId w:val="18"/>
        </w:numPr>
        <w:spacing w:after="0" w:line="240" w:lineRule="auto"/>
        <w:rPr>
          <w:rFonts w:ascii="Times New Roman" w:hAnsi="Times New Roman"/>
          <w:sz w:val="20"/>
          <w:szCs w:val="20"/>
        </w:rPr>
      </w:pPr>
      <w:r>
        <w:rPr>
          <w:rFonts w:ascii="Times New Roman" w:hAnsi="Times New Roman"/>
          <w:sz w:val="20"/>
          <w:szCs w:val="20"/>
        </w:rPr>
        <w:t>Manage and organise of teaching strategies, interventions, additional personnel, materials;</w:t>
      </w:r>
    </w:p>
    <w:p w:rsidR="004A4EEF" w:rsidRDefault="000B584D">
      <w:pPr>
        <w:numPr>
          <w:ilvl w:val="0"/>
          <w:numId w:val="18"/>
        </w:numPr>
        <w:spacing w:after="0" w:line="240" w:lineRule="auto"/>
        <w:rPr>
          <w:rFonts w:ascii="Times New Roman" w:hAnsi="Times New Roman"/>
          <w:sz w:val="20"/>
          <w:szCs w:val="20"/>
        </w:rPr>
      </w:pPr>
      <w:r>
        <w:rPr>
          <w:rFonts w:ascii="Times New Roman" w:hAnsi="Times New Roman"/>
          <w:sz w:val="20"/>
          <w:szCs w:val="20"/>
        </w:rPr>
        <w:t>Evaluating and ensuring the provision of appropriate in-service training for staff;</w:t>
      </w:r>
    </w:p>
    <w:p w:rsidR="004A4EEF" w:rsidRDefault="000B584D">
      <w:pPr>
        <w:numPr>
          <w:ilvl w:val="0"/>
          <w:numId w:val="18"/>
        </w:numPr>
        <w:spacing w:after="0" w:line="240" w:lineRule="auto"/>
        <w:rPr>
          <w:rFonts w:ascii="Times New Roman" w:hAnsi="Times New Roman"/>
          <w:sz w:val="20"/>
          <w:szCs w:val="20"/>
        </w:rPr>
      </w:pPr>
      <w:r>
        <w:rPr>
          <w:rFonts w:ascii="Times New Roman" w:hAnsi="Times New Roman"/>
          <w:sz w:val="20"/>
          <w:szCs w:val="20"/>
        </w:rPr>
        <w:t>Monitor baseline position, target-setting and evaluation;</w:t>
      </w:r>
    </w:p>
    <w:p w:rsidR="004A4EEF" w:rsidRDefault="000B584D">
      <w:pPr>
        <w:numPr>
          <w:ilvl w:val="0"/>
          <w:numId w:val="18"/>
        </w:numPr>
        <w:spacing w:after="0" w:line="240" w:lineRule="auto"/>
        <w:rPr>
          <w:rFonts w:ascii="Times New Roman" w:hAnsi="Times New Roman"/>
          <w:sz w:val="20"/>
          <w:szCs w:val="20"/>
        </w:rPr>
      </w:pPr>
      <w:r>
        <w:rPr>
          <w:rFonts w:ascii="Times New Roman" w:hAnsi="Times New Roman"/>
          <w:sz w:val="20"/>
          <w:szCs w:val="20"/>
        </w:rPr>
        <w:t>Keeping up to date with recent initiatives and research and advise colleagues appropriately;</w:t>
      </w:r>
    </w:p>
    <w:p w:rsidR="004A4EEF" w:rsidRDefault="000B584D">
      <w:pPr>
        <w:numPr>
          <w:ilvl w:val="0"/>
          <w:numId w:val="18"/>
        </w:numPr>
        <w:spacing w:after="0" w:line="240" w:lineRule="auto"/>
        <w:rPr>
          <w:rFonts w:ascii="Times New Roman" w:hAnsi="Times New Roman"/>
          <w:sz w:val="20"/>
          <w:szCs w:val="20"/>
        </w:rPr>
      </w:pPr>
      <w:r>
        <w:rPr>
          <w:rFonts w:ascii="Times New Roman" w:hAnsi="Times New Roman"/>
          <w:sz w:val="20"/>
          <w:szCs w:val="20"/>
        </w:rPr>
        <w:t>Ensure continuing personal professional development.</w:t>
      </w:r>
    </w:p>
    <w:p w:rsidR="004A4EEF" w:rsidRDefault="004A4EEF">
      <w:pPr>
        <w:spacing w:after="0" w:line="240" w:lineRule="auto"/>
        <w:ind w:left="360"/>
        <w:rPr>
          <w:rFonts w:ascii="Times New Roman" w:hAnsi="Times New Roman"/>
          <w:sz w:val="20"/>
          <w:szCs w:val="20"/>
        </w:rPr>
      </w:pPr>
    </w:p>
    <w:p w:rsidR="004A4EEF" w:rsidRDefault="004A4EEF">
      <w:pPr>
        <w:spacing w:after="0" w:line="240" w:lineRule="auto"/>
        <w:rPr>
          <w:rFonts w:ascii="Times New Roman" w:hAnsi="Times New Roman"/>
          <w:sz w:val="20"/>
          <w:szCs w:val="20"/>
        </w:rPr>
      </w:pPr>
    </w:p>
    <w:p w:rsidR="004A4EEF" w:rsidRDefault="004A4EEF">
      <w:pPr>
        <w:tabs>
          <w:tab w:val="left" w:pos="5700"/>
        </w:tabs>
        <w:jc w:val="both"/>
        <w:rPr>
          <w:rFonts w:ascii="Times New Roman" w:hAnsi="Times New Roman"/>
          <w:b/>
          <w:sz w:val="20"/>
          <w:szCs w:val="20"/>
        </w:rPr>
      </w:pPr>
    </w:p>
    <w:p w:rsidR="004A4EEF" w:rsidRDefault="000B584D">
      <w:pPr>
        <w:tabs>
          <w:tab w:val="left" w:pos="5700"/>
        </w:tabs>
        <w:jc w:val="both"/>
        <w:rPr>
          <w:rFonts w:ascii="Times New Roman" w:hAnsi="Times New Roman"/>
          <w:b/>
          <w:sz w:val="20"/>
          <w:szCs w:val="20"/>
        </w:rPr>
      </w:pPr>
      <w:r>
        <w:rPr>
          <w:rFonts w:ascii="Times New Roman" w:hAnsi="Times New Roman"/>
          <w:b/>
          <w:sz w:val="20"/>
          <w:szCs w:val="20"/>
        </w:rPr>
        <w:t>Head of English:</w:t>
      </w:r>
    </w:p>
    <w:p w:rsidR="004A4EEF" w:rsidRDefault="000B584D">
      <w:pPr>
        <w:numPr>
          <w:ilvl w:val="0"/>
          <w:numId w:val="28"/>
        </w:numPr>
        <w:spacing w:after="0" w:line="240" w:lineRule="auto"/>
        <w:jc w:val="both"/>
        <w:rPr>
          <w:rFonts w:ascii="Times New Roman" w:hAnsi="Times New Roman"/>
          <w:sz w:val="20"/>
          <w:szCs w:val="20"/>
        </w:rPr>
      </w:pPr>
      <w:r>
        <w:rPr>
          <w:rFonts w:ascii="Times New Roman" w:hAnsi="Times New Roman"/>
          <w:sz w:val="20"/>
          <w:szCs w:val="20"/>
        </w:rPr>
        <w:t>Provide leadership, guidance and direction for the delivery of English/Communication within the department and across the curriculum;</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Devise, implement and monitor department policies in line with the whole school policy;</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Coordinate the introduction and implementation of the Communication Assessment and Reporting arrangements in school;</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 xml:space="preserve">Effectively use assessment and whole school data, both internal and external, to facilitate target setting and </w:t>
      </w:r>
      <w:proofErr w:type="spellStart"/>
      <w:r>
        <w:rPr>
          <w:rFonts w:ascii="Times New Roman" w:hAnsi="Times New Roman"/>
          <w:sz w:val="20"/>
          <w:szCs w:val="20"/>
        </w:rPr>
        <w:t>self evaluation</w:t>
      </w:r>
      <w:proofErr w:type="spellEnd"/>
      <w:r>
        <w:rPr>
          <w:rFonts w:ascii="Times New Roman" w:hAnsi="Times New Roman"/>
          <w:sz w:val="20"/>
          <w:szCs w:val="20"/>
        </w:rPr>
        <w:t xml:space="preserve"> within their department;</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Identify relevant training opportunities for department members in relation to aspects of Literacy/Communication;</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Develop effective department Literacy strategies for those pupils who have Special Educational Needs;</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Collate and analyse relevant formative and summative assessment data within the English Department and report to the Principal and SLT in relation to all aspects of assessment when required.</w:t>
      </w:r>
    </w:p>
    <w:p w:rsidR="004A4EEF" w:rsidRDefault="004A4EEF">
      <w:pPr>
        <w:ind w:left="360"/>
        <w:jc w:val="both"/>
        <w:rPr>
          <w:rFonts w:ascii="Times New Roman" w:hAnsi="Times New Roman"/>
          <w:sz w:val="20"/>
          <w:szCs w:val="20"/>
        </w:rPr>
      </w:pPr>
    </w:p>
    <w:p w:rsidR="004A4EEF" w:rsidRDefault="000B584D">
      <w:pPr>
        <w:tabs>
          <w:tab w:val="left" w:pos="5700"/>
        </w:tabs>
        <w:jc w:val="both"/>
        <w:rPr>
          <w:rFonts w:ascii="Times New Roman" w:hAnsi="Times New Roman"/>
          <w:b/>
          <w:sz w:val="20"/>
          <w:szCs w:val="20"/>
        </w:rPr>
      </w:pPr>
      <w:r>
        <w:rPr>
          <w:rFonts w:ascii="Times New Roman" w:hAnsi="Times New Roman"/>
          <w:b/>
          <w:sz w:val="20"/>
          <w:szCs w:val="20"/>
        </w:rPr>
        <w:t>Heads of Department:</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Devise, implement and monitor the Departmental Literacy Policy in line with the whole school policy;</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iCs/>
          <w:sz w:val="20"/>
          <w:szCs w:val="20"/>
        </w:rPr>
        <w:t>Ensure Literacy is embedded in their subject area Scheme of Work and encourage members of the Department to implement the use of Literacy in their everyday teaching;</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 xml:space="preserve">Effectively use assessment and whole school data, both internal and external, to facilitate target setting and </w:t>
      </w:r>
      <w:proofErr w:type="spellStart"/>
      <w:r>
        <w:rPr>
          <w:rFonts w:ascii="Times New Roman" w:hAnsi="Times New Roman"/>
          <w:sz w:val="20"/>
          <w:szCs w:val="20"/>
        </w:rPr>
        <w:t>self evaluation</w:t>
      </w:r>
      <w:proofErr w:type="spellEnd"/>
      <w:r>
        <w:rPr>
          <w:rFonts w:ascii="Times New Roman" w:hAnsi="Times New Roman"/>
          <w:sz w:val="20"/>
          <w:szCs w:val="20"/>
        </w:rPr>
        <w:t xml:space="preserve"> within their department;</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Identify relevant training opportunities for department members in relation to aspects of Literacy;</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In consultation with the English Department, develop effective department Literacy strategies for those pupils who have Special Educational Needs;</w:t>
      </w:r>
    </w:p>
    <w:p w:rsidR="004A4EEF" w:rsidRDefault="000B584D">
      <w:pPr>
        <w:numPr>
          <w:ilvl w:val="0"/>
          <w:numId w:val="28"/>
        </w:numPr>
        <w:tabs>
          <w:tab w:val="left" w:pos="5700"/>
        </w:tabs>
        <w:spacing w:after="0" w:line="240" w:lineRule="auto"/>
        <w:jc w:val="both"/>
        <w:rPr>
          <w:rFonts w:ascii="Times New Roman" w:hAnsi="Times New Roman"/>
          <w:sz w:val="20"/>
          <w:szCs w:val="20"/>
        </w:rPr>
      </w:pPr>
      <w:r>
        <w:rPr>
          <w:rFonts w:ascii="Times New Roman" w:hAnsi="Times New Roman"/>
          <w:sz w:val="20"/>
          <w:szCs w:val="20"/>
        </w:rPr>
        <w:t>Collate and analyse relevant formative and summative assessment data within the department and report to the Principal and SLT in relation to all aspects of assessment when required.</w:t>
      </w:r>
    </w:p>
    <w:p w:rsidR="004A4EEF" w:rsidRDefault="004A4EEF">
      <w:pPr>
        <w:tabs>
          <w:tab w:val="left" w:pos="5700"/>
        </w:tabs>
        <w:ind w:left="360"/>
        <w:jc w:val="both"/>
        <w:rPr>
          <w:rFonts w:ascii="Times New Roman" w:hAnsi="Times New Roman"/>
          <w:sz w:val="20"/>
          <w:szCs w:val="20"/>
        </w:rPr>
      </w:pPr>
    </w:p>
    <w:p w:rsidR="004A4EEF" w:rsidRDefault="000B584D">
      <w:pPr>
        <w:tabs>
          <w:tab w:val="left" w:pos="5700"/>
        </w:tabs>
        <w:jc w:val="both"/>
        <w:rPr>
          <w:rFonts w:ascii="Times New Roman" w:hAnsi="Times New Roman"/>
          <w:b/>
          <w:sz w:val="20"/>
          <w:szCs w:val="20"/>
        </w:rPr>
      </w:pPr>
      <w:r>
        <w:rPr>
          <w:rFonts w:ascii="Times New Roman" w:hAnsi="Times New Roman"/>
          <w:b/>
          <w:sz w:val="20"/>
          <w:szCs w:val="20"/>
        </w:rPr>
        <w:lastRenderedPageBreak/>
        <w:t>Subject Teachers:</w:t>
      </w:r>
    </w:p>
    <w:p w:rsidR="004A4EEF" w:rsidRDefault="000B584D">
      <w:pPr>
        <w:numPr>
          <w:ilvl w:val="0"/>
          <w:numId w:val="29"/>
        </w:numPr>
        <w:tabs>
          <w:tab w:val="left" w:pos="5700"/>
        </w:tabs>
        <w:spacing w:after="0" w:line="240" w:lineRule="auto"/>
        <w:jc w:val="both"/>
        <w:rPr>
          <w:rFonts w:ascii="Times New Roman" w:hAnsi="Times New Roman"/>
          <w:sz w:val="20"/>
          <w:szCs w:val="20"/>
        </w:rPr>
      </w:pPr>
      <w:r>
        <w:rPr>
          <w:rFonts w:ascii="Times New Roman" w:hAnsi="Times New Roman"/>
          <w:sz w:val="20"/>
          <w:szCs w:val="20"/>
        </w:rPr>
        <w:t>Implement the whole school and department Literacy Policies;</w:t>
      </w:r>
    </w:p>
    <w:p w:rsidR="004A4EEF" w:rsidRDefault="000B584D">
      <w:pPr>
        <w:numPr>
          <w:ilvl w:val="0"/>
          <w:numId w:val="29"/>
        </w:numPr>
        <w:tabs>
          <w:tab w:val="left" w:pos="5700"/>
        </w:tabs>
        <w:spacing w:after="0" w:line="240" w:lineRule="auto"/>
        <w:jc w:val="both"/>
        <w:rPr>
          <w:rFonts w:ascii="Times New Roman" w:hAnsi="Times New Roman"/>
          <w:sz w:val="20"/>
          <w:szCs w:val="20"/>
        </w:rPr>
      </w:pPr>
      <w:r>
        <w:rPr>
          <w:rFonts w:ascii="Times New Roman" w:eastAsia="Times New Roman" w:hAnsi="Times New Roman"/>
          <w:sz w:val="20"/>
          <w:szCs w:val="20"/>
          <w:lang w:eastAsia="en-GB"/>
        </w:rPr>
        <w:t>Track pupil progress using Sims, formative and summative assessments (assessments 1-5)</w:t>
      </w:r>
    </w:p>
    <w:p w:rsidR="004A4EEF" w:rsidRDefault="000B584D">
      <w:pPr>
        <w:numPr>
          <w:ilvl w:val="0"/>
          <w:numId w:val="29"/>
        </w:numPr>
        <w:tabs>
          <w:tab w:val="left" w:pos="5700"/>
        </w:tabs>
        <w:spacing w:after="0" w:line="240" w:lineRule="auto"/>
        <w:jc w:val="both"/>
        <w:rPr>
          <w:rFonts w:ascii="Times New Roman" w:hAnsi="Times New Roman"/>
          <w:sz w:val="20"/>
          <w:szCs w:val="20"/>
        </w:rPr>
      </w:pPr>
      <w:r>
        <w:rPr>
          <w:rFonts w:ascii="Times New Roman" w:hAnsi="Times New Roman"/>
          <w:iCs/>
          <w:sz w:val="20"/>
          <w:szCs w:val="20"/>
        </w:rPr>
        <w:t xml:space="preserve"> Promote meaningful opportunities for pupils to develop Literacy within their subject area;</w:t>
      </w:r>
    </w:p>
    <w:p w:rsidR="004A4EEF" w:rsidRDefault="000B584D">
      <w:pPr>
        <w:numPr>
          <w:ilvl w:val="0"/>
          <w:numId w:val="29"/>
        </w:num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All teachers make effective use of assessment for learning in literacy. Pupils participate in assessment with reference to agreed learning intentions, success criteria and identification of areas for improvement;</w:t>
      </w:r>
    </w:p>
    <w:p w:rsidR="004A4EEF" w:rsidRDefault="000B584D">
      <w:pPr>
        <w:numPr>
          <w:ilvl w:val="0"/>
          <w:numId w:val="29"/>
        </w:num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Effective teaching strategies are used which take account of progression in skills, are used to address the literacy and learning needs of a range of ability groups;</w:t>
      </w:r>
    </w:p>
    <w:p w:rsidR="004A4EEF" w:rsidRDefault="000B584D">
      <w:pPr>
        <w:numPr>
          <w:ilvl w:val="0"/>
          <w:numId w:val="29"/>
        </w:num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English teachers will have a key role in helping to set standards in Literacy; however all teachers are teachers of literacy and must take responsibility for raising standards.</w:t>
      </w:r>
    </w:p>
    <w:p w:rsidR="004A4EEF" w:rsidRDefault="004A4EEF">
      <w:pPr>
        <w:tabs>
          <w:tab w:val="left" w:pos="5700"/>
        </w:tabs>
        <w:jc w:val="both"/>
        <w:rPr>
          <w:rFonts w:ascii="Times New Roman" w:hAnsi="Times New Roman"/>
          <w:b/>
          <w:sz w:val="20"/>
          <w:szCs w:val="20"/>
          <w:u w:val="single"/>
        </w:rPr>
      </w:pPr>
    </w:p>
    <w:p w:rsidR="004A4EEF" w:rsidRDefault="000B584D">
      <w:pPr>
        <w:tabs>
          <w:tab w:val="left" w:pos="5700"/>
        </w:tabs>
        <w:jc w:val="both"/>
        <w:rPr>
          <w:rFonts w:ascii="Times New Roman" w:hAnsi="Times New Roman"/>
          <w:b/>
          <w:sz w:val="20"/>
          <w:szCs w:val="20"/>
        </w:rPr>
      </w:pPr>
      <w:r>
        <w:rPr>
          <w:rFonts w:ascii="Times New Roman" w:hAnsi="Times New Roman"/>
          <w:b/>
          <w:sz w:val="20"/>
          <w:szCs w:val="20"/>
        </w:rPr>
        <w:t>SENCO:</w:t>
      </w:r>
    </w:p>
    <w:p w:rsidR="004A4EEF" w:rsidRDefault="000B584D">
      <w:pPr>
        <w:numPr>
          <w:ilvl w:val="0"/>
          <w:numId w:val="2"/>
        </w:numPr>
        <w:tabs>
          <w:tab w:val="left" w:pos="5700"/>
        </w:tabs>
        <w:spacing w:after="0" w:line="240" w:lineRule="auto"/>
        <w:jc w:val="both"/>
        <w:rPr>
          <w:rFonts w:ascii="Times New Roman" w:hAnsi="Times New Roman"/>
          <w:sz w:val="20"/>
          <w:szCs w:val="20"/>
        </w:rPr>
      </w:pPr>
      <w:r>
        <w:rPr>
          <w:rFonts w:ascii="Times New Roman" w:hAnsi="Times New Roman"/>
          <w:sz w:val="20"/>
          <w:szCs w:val="20"/>
        </w:rPr>
        <w:t>Ensure statutory requirements are met to support pupils on the SEN register during external examinations;</w:t>
      </w:r>
    </w:p>
    <w:p w:rsidR="004A4EEF" w:rsidRDefault="000B584D">
      <w:pPr>
        <w:numPr>
          <w:ilvl w:val="0"/>
          <w:numId w:val="2"/>
        </w:numPr>
        <w:tabs>
          <w:tab w:val="left" w:pos="5700"/>
        </w:tabs>
        <w:spacing w:after="0" w:line="240" w:lineRule="auto"/>
        <w:jc w:val="both"/>
        <w:rPr>
          <w:rFonts w:ascii="Times New Roman" w:hAnsi="Times New Roman"/>
          <w:b/>
          <w:sz w:val="20"/>
          <w:szCs w:val="20"/>
          <w:u w:val="single"/>
        </w:rPr>
      </w:pPr>
      <w:r>
        <w:rPr>
          <w:rFonts w:ascii="Times New Roman" w:hAnsi="Times New Roman"/>
          <w:sz w:val="20"/>
          <w:szCs w:val="20"/>
        </w:rPr>
        <w:t>Monitor and evaluate the performance of pupils on the SEN register, reporting to parents and other stakeholders at set times throughout the year;</w:t>
      </w:r>
    </w:p>
    <w:p w:rsidR="004A4EEF" w:rsidRDefault="000B584D">
      <w:pPr>
        <w:numPr>
          <w:ilvl w:val="0"/>
          <w:numId w:val="2"/>
        </w:numPr>
        <w:tabs>
          <w:tab w:val="left" w:pos="5700"/>
        </w:tabs>
        <w:spacing w:after="0" w:line="240" w:lineRule="auto"/>
        <w:jc w:val="both"/>
        <w:rPr>
          <w:rFonts w:ascii="Times New Roman" w:hAnsi="Times New Roman"/>
          <w:b/>
          <w:sz w:val="20"/>
          <w:szCs w:val="20"/>
          <w:u w:val="single"/>
        </w:rPr>
      </w:pPr>
      <w:r>
        <w:rPr>
          <w:rFonts w:ascii="Times New Roman" w:hAnsi="Times New Roman"/>
          <w:sz w:val="20"/>
          <w:szCs w:val="20"/>
        </w:rPr>
        <w:t>Lead whole staff training in relation to assessment arrangements for special needs pupils;</w:t>
      </w:r>
    </w:p>
    <w:p w:rsidR="004A4EEF" w:rsidRDefault="000B584D">
      <w:pPr>
        <w:numPr>
          <w:ilvl w:val="0"/>
          <w:numId w:val="2"/>
        </w:numPr>
        <w:tabs>
          <w:tab w:val="left" w:pos="5700"/>
        </w:tabs>
        <w:jc w:val="both"/>
        <w:rPr>
          <w:rFonts w:ascii="Times New Roman" w:hAnsi="Times New Roman"/>
          <w:b/>
          <w:sz w:val="20"/>
          <w:szCs w:val="20"/>
        </w:rPr>
      </w:pPr>
      <w:r>
        <w:rPr>
          <w:rFonts w:ascii="Times New Roman" w:hAnsi="Times New Roman"/>
          <w:sz w:val="20"/>
          <w:szCs w:val="20"/>
        </w:rPr>
        <w:t>Working with other staff, develop and support appropriate assessment arrangements for pupils on the SEN register and</w:t>
      </w:r>
      <w:r>
        <w:rPr>
          <w:rFonts w:ascii="Times New Roman" w:hAnsi="Times New Roman"/>
          <w:b/>
          <w:sz w:val="20"/>
          <w:szCs w:val="20"/>
        </w:rPr>
        <w:t xml:space="preserve"> </w:t>
      </w:r>
      <w:r>
        <w:rPr>
          <w:rFonts w:ascii="Times New Roman" w:hAnsi="Times New Roman"/>
          <w:sz w:val="20"/>
          <w:szCs w:val="20"/>
        </w:rPr>
        <w:t>liaise with other staff, identify pupils with Special Educational Needs and assess their specific Literacy needs.</w:t>
      </w:r>
    </w:p>
    <w:p w:rsidR="004A4EEF" w:rsidRDefault="004A4EEF">
      <w:pPr>
        <w:autoSpaceDE w:val="0"/>
        <w:autoSpaceDN w:val="0"/>
        <w:adjustRightInd w:val="0"/>
        <w:spacing w:after="0" w:line="240" w:lineRule="auto"/>
        <w:rPr>
          <w:rFonts w:ascii="Times New Roman" w:eastAsia="Times New Roman" w:hAnsi="Times New Roman"/>
          <w:b/>
          <w:sz w:val="20"/>
          <w:szCs w:val="20"/>
          <w:u w:val="single"/>
          <w:lang w:eastAsia="en-GB"/>
        </w:rPr>
      </w:pPr>
    </w:p>
    <w:p w:rsidR="000B584D" w:rsidRDefault="000B584D">
      <w:pPr>
        <w:autoSpaceDE w:val="0"/>
        <w:autoSpaceDN w:val="0"/>
        <w:adjustRightInd w:val="0"/>
        <w:spacing w:after="0" w:line="240" w:lineRule="auto"/>
        <w:rPr>
          <w:rFonts w:ascii="Times New Roman" w:eastAsia="Times New Roman" w:hAnsi="Times New Roman"/>
          <w:b/>
          <w:sz w:val="20"/>
          <w:szCs w:val="20"/>
          <w:u w:val="single"/>
          <w:lang w:eastAsia="en-GB"/>
        </w:rPr>
      </w:pPr>
    </w:p>
    <w:p w:rsidR="000B584D" w:rsidRDefault="000B584D">
      <w:pPr>
        <w:autoSpaceDE w:val="0"/>
        <w:autoSpaceDN w:val="0"/>
        <w:adjustRightInd w:val="0"/>
        <w:spacing w:after="0" w:line="240" w:lineRule="auto"/>
        <w:rPr>
          <w:rFonts w:ascii="Times New Roman" w:eastAsia="Times New Roman" w:hAnsi="Times New Roman"/>
          <w:b/>
          <w:sz w:val="20"/>
          <w:szCs w:val="20"/>
          <w:u w:val="single"/>
          <w:lang w:eastAsia="en-GB"/>
        </w:rPr>
      </w:pPr>
    </w:p>
    <w:p w:rsidR="004A4EEF" w:rsidRDefault="000B584D">
      <w:pPr>
        <w:autoSpaceDE w:val="0"/>
        <w:autoSpaceDN w:val="0"/>
        <w:adjustRightInd w:val="0"/>
        <w:spacing w:after="0" w:line="240" w:lineRule="auto"/>
        <w:rPr>
          <w:rFonts w:ascii="Times New Roman" w:eastAsia="Times New Roman" w:hAnsi="Times New Roman"/>
          <w:b/>
          <w:sz w:val="20"/>
          <w:szCs w:val="20"/>
          <w:u w:val="single"/>
          <w:lang w:eastAsia="en-GB"/>
        </w:rPr>
      </w:pPr>
      <w:r>
        <w:rPr>
          <w:rFonts w:ascii="Times New Roman" w:eastAsia="Times New Roman" w:hAnsi="Times New Roman"/>
          <w:b/>
          <w:sz w:val="20"/>
          <w:szCs w:val="20"/>
          <w:u w:val="single"/>
          <w:lang w:eastAsia="en-GB"/>
        </w:rPr>
        <w:t>Related Whole School Policies:</w:t>
      </w:r>
    </w:p>
    <w:p w:rsidR="004A4EEF" w:rsidRDefault="000B584D">
      <w:pPr>
        <w:tabs>
          <w:tab w:val="num" w:pos="0"/>
        </w:tabs>
        <w:jc w:val="both"/>
        <w:rPr>
          <w:rFonts w:ascii="Times New Roman" w:hAnsi="Times New Roman"/>
          <w:sz w:val="20"/>
          <w:szCs w:val="20"/>
        </w:rPr>
      </w:pPr>
      <w:r>
        <w:rPr>
          <w:rFonts w:ascii="Times New Roman" w:hAnsi="Times New Roman"/>
          <w:sz w:val="20"/>
          <w:szCs w:val="20"/>
        </w:rPr>
        <w:t>This policy is set within the broader school context of curriculum and as such should be implemented in conjunction with the following policies:</w:t>
      </w:r>
    </w:p>
    <w:p w:rsidR="004A4EEF" w:rsidRDefault="000B584D">
      <w:pPr>
        <w:pStyle w:val="ListParagraph"/>
        <w:numPr>
          <w:ilvl w:val="0"/>
          <w:numId w:val="22"/>
        </w:numPr>
        <w:jc w:val="both"/>
        <w:rPr>
          <w:rFonts w:ascii="Times New Roman" w:hAnsi="Times New Roman"/>
          <w:b/>
          <w:sz w:val="20"/>
          <w:szCs w:val="20"/>
        </w:rPr>
      </w:pPr>
      <w:r>
        <w:rPr>
          <w:rFonts w:ascii="Times New Roman" w:hAnsi="Times New Roman"/>
          <w:b/>
          <w:sz w:val="20"/>
          <w:szCs w:val="20"/>
        </w:rPr>
        <w:t>Curriculum Policy:</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The curriculum in St. Colman’s is everything that the College offers pupils by way of learning experience and</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opportunity, planned in the context of trying to meet individual needs.</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In accordance with our College aims, the curriculum that we offer enables each pupil to realise his full potential and to develop all of his interests and talents. It is designed to ensure that there is breadth and balance at each of the Key Stages and, with continuity and progression, to facilitate the student’s acquisition of the life skills and competences necessary for the world of work.</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We aim to ensure that the individual student’s needs, both now and in the future, are at the core of everything we are about as an educational establishment. We seek to do this by fostering a sound educational partnership between the College, parents and the wider community, a partnership which strengthens and secures the safe and caring educational experience afforded to our pupils and promotes not just their intellectual and academic development, but also their spiritual, emotional and physical growth/well-being.</w:t>
      </w:r>
    </w:p>
    <w:p w:rsidR="004A4EEF" w:rsidRDefault="004A4EEF">
      <w:pPr>
        <w:autoSpaceDE w:val="0"/>
        <w:autoSpaceDN w:val="0"/>
        <w:adjustRightInd w:val="0"/>
        <w:spacing w:after="0" w:line="240" w:lineRule="auto"/>
        <w:rPr>
          <w:rFonts w:ascii="Times New Roman" w:eastAsia="Times New Roman" w:hAnsi="Times New Roman"/>
          <w:sz w:val="20"/>
          <w:szCs w:val="20"/>
          <w:lang w:eastAsia="en-GB"/>
        </w:rPr>
      </w:pPr>
    </w:p>
    <w:p w:rsidR="004A4EEF" w:rsidRDefault="000B584D">
      <w:pPr>
        <w:numPr>
          <w:ilvl w:val="0"/>
          <w:numId w:val="22"/>
        </w:num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Assessment Policy:</w:t>
      </w:r>
    </w:p>
    <w:p w:rsidR="004A4EEF" w:rsidRDefault="004A4EEF">
      <w:pPr>
        <w:autoSpaceDE w:val="0"/>
        <w:autoSpaceDN w:val="0"/>
        <w:adjustRightInd w:val="0"/>
        <w:spacing w:after="0" w:line="240" w:lineRule="auto"/>
        <w:ind w:left="360"/>
        <w:rPr>
          <w:rFonts w:ascii="Times New Roman" w:eastAsia="Times New Roman" w:hAnsi="Times New Roman"/>
          <w:b/>
          <w:bCs/>
          <w:sz w:val="20"/>
          <w:szCs w:val="20"/>
          <w:lang w:eastAsia="en-GB"/>
        </w:rPr>
      </w:pP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Assessment is an integral part of the teaching and learning process. The precise details of assessment arrangements are contained within the Whole School Policy on Assessment, The teachers in St. Colman’s</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College have high expectations of their pupils providing them with a purposeful, supportive and safe environment in which to learn. Assessment is an integral part of the learning process in St. Colman’s College with the pupils’ work being regularly assessed in order to guide and encourage learning. Each department has a clear policy for consistent marking to allow the pupils to reflect on and improve their achievements. The</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Teaching and Learning Policy and the Assessment policy is reviewed annually and assessment strategies are under constant review.</w:t>
      </w:r>
    </w:p>
    <w:p w:rsidR="004A4EEF" w:rsidRDefault="004A4EEF">
      <w:pPr>
        <w:autoSpaceDE w:val="0"/>
        <w:autoSpaceDN w:val="0"/>
        <w:adjustRightInd w:val="0"/>
        <w:spacing w:after="0" w:line="240" w:lineRule="auto"/>
        <w:rPr>
          <w:rFonts w:ascii="Times New Roman" w:eastAsia="Times New Roman" w:hAnsi="Times New Roman"/>
          <w:sz w:val="20"/>
          <w:szCs w:val="20"/>
          <w:lang w:eastAsia="en-GB"/>
        </w:rPr>
      </w:pPr>
    </w:p>
    <w:p w:rsidR="004A4EEF" w:rsidRDefault="004A4EEF">
      <w:pPr>
        <w:autoSpaceDE w:val="0"/>
        <w:autoSpaceDN w:val="0"/>
        <w:adjustRightInd w:val="0"/>
        <w:spacing w:after="0" w:line="240" w:lineRule="auto"/>
        <w:rPr>
          <w:rFonts w:ascii="Times New Roman" w:eastAsia="Times New Roman" w:hAnsi="Times New Roman"/>
          <w:sz w:val="20"/>
          <w:szCs w:val="20"/>
          <w:lang w:eastAsia="en-GB"/>
        </w:rPr>
      </w:pPr>
    </w:p>
    <w:p w:rsidR="004A4EEF" w:rsidRDefault="000B584D">
      <w:pPr>
        <w:pStyle w:val="ListParagraph"/>
        <w:numPr>
          <w:ilvl w:val="0"/>
          <w:numId w:val="45"/>
        </w:numPr>
        <w:jc w:val="both"/>
        <w:rPr>
          <w:rFonts w:ascii="Times New Roman" w:hAnsi="Times New Roman"/>
          <w:b/>
          <w:sz w:val="20"/>
          <w:szCs w:val="20"/>
        </w:rPr>
      </w:pPr>
      <w:r>
        <w:rPr>
          <w:rFonts w:ascii="Times New Roman" w:hAnsi="Times New Roman"/>
          <w:b/>
          <w:sz w:val="20"/>
          <w:szCs w:val="20"/>
        </w:rPr>
        <w:t>SEN Policy:</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lastRenderedPageBreak/>
        <w:t>St Colman’s College intends to provide a broad, balanced but differentiated curriculum in such a way so that</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each pupil will be allowed to realise his full potential. We are committed to catering for the needs of all pupils especially those whose needs are deemed special. It is the College’s philosophy that the early identification of</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the pupil whose progress differs considerably from that of his peers (including those pupils that would be</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deemed Gifted and Talented) is essential and unless the pupil has severe complex needs then he will benefit more from a differentiated curriculum in a normal classroom environment rather than in separate provision. The</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College is committed to a policy of inclusion, one in which the Learning and Teaching, attitudes and well-being</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of all children matter, including those identified as having a Special Educational Needs. It is also central to our</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thinking that all pupils in St Colman’s are valued equally and Special Educational Needs pupils are not viewed as a separate entity but as part of the whole school community.</w:t>
      </w:r>
    </w:p>
    <w:p w:rsidR="004A4EEF" w:rsidRDefault="004A4EEF">
      <w:pPr>
        <w:autoSpaceDE w:val="0"/>
        <w:autoSpaceDN w:val="0"/>
        <w:adjustRightInd w:val="0"/>
        <w:spacing w:after="0" w:line="240" w:lineRule="auto"/>
        <w:ind w:left="360"/>
        <w:rPr>
          <w:rFonts w:ascii="Times New Roman" w:hAnsi="Times New Roman"/>
          <w:sz w:val="20"/>
          <w:szCs w:val="20"/>
        </w:rPr>
      </w:pPr>
    </w:p>
    <w:p w:rsidR="004A4EEF" w:rsidRDefault="000B584D">
      <w:pPr>
        <w:numPr>
          <w:ilvl w:val="0"/>
          <w:numId w:val="45"/>
        </w:numPr>
        <w:autoSpaceDE w:val="0"/>
        <w:autoSpaceDN w:val="0"/>
        <w:adjustRightInd w:val="0"/>
        <w:spacing w:after="0" w:line="240" w:lineRule="auto"/>
        <w:rPr>
          <w:rFonts w:ascii="Times New Roman" w:eastAsia="Times New Roman" w:hAnsi="Times New Roman"/>
          <w:b/>
          <w:sz w:val="20"/>
          <w:szCs w:val="20"/>
          <w:lang w:eastAsia="en-GB"/>
        </w:rPr>
      </w:pPr>
      <w:r>
        <w:rPr>
          <w:rFonts w:ascii="Times New Roman" w:hAnsi="Times New Roman"/>
          <w:b/>
          <w:sz w:val="20"/>
          <w:szCs w:val="20"/>
        </w:rPr>
        <w:t>ICT Policy:</w:t>
      </w:r>
    </w:p>
    <w:p w:rsidR="004A4EEF" w:rsidRDefault="004A4EEF">
      <w:pPr>
        <w:autoSpaceDE w:val="0"/>
        <w:autoSpaceDN w:val="0"/>
        <w:adjustRightInd w:val="0"/>
        <w:spacing w:after="0" w:line="240" w:lineRule="auto"/>
        <w:ind w:left="360"/>
        <w:rPr>
          <w:rFonts w:ascii="Times New Roman" w:eastAsia="Times New Roman" w:hAnsi="Times New Roman"/>
          <w:b/>
          <w:sz w:val="20"/>
          <w:szCs w:val="20"/>
          <w:lang w:eastAsia="en-GB"/>
        </w:rPr>
      </w:pP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Curriculum:</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use of VLE by all </w:t>
      </w:r>
      <w:proofErr w:type="spellStart"/>
      <w:r>
        <w:rPr>
          <w:rFonts w:ascii="Times New Roman" w:eastAsia="Times New Roman" w:hAnsi="Times New Roman"/>
          <w:sz w:val="20"/>
          <w:szCs w:val="20"/>
          <w:lang w:eastAsia="en-GB"/>
        </w:rPr>
        <w:t>Curr</w:t>
      </w:r>
      <w:proofErr w:type="spellEnd"/>
      <w:r>
        <w:rPr>
          <w:rFonts w:ascii="Times New Roman" w:eastAsia="Times New Roman" w:hAnsi="Times New Roman"/>
          <w:sz w:val="20"/>
          <w:szCs w:val="20"/>
          <w:lang w:eastAsia="en-GB"/>
        </w:rPr>
        <w:t>. Depts. within the school</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SIMS for recording / tracking pupil assessment throughout the year</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SIMS for timetable / rota / exam entries / results analysis / etc.</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online storage / collaboration of Minutes, resources, etc. for Curriculum teams</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WELB web portal for mapping cross-</w:t>
      </w:r>
      <w:proofErr w:type="spellStart"/>
      <w:r>
        <w:rPr>
          <w:rFonts w:ascii="Times New Roman" w:eastAsia="Times New Roman" w:hAnsi="Times New Roman"/>
          <w:sz w:val="20"/>
          <w:szCs w:val="20"/>
          <w:lang w:eastAsia="en-GB"/>
        </w:rPr>
        <w:t>curr</w:t>
      </w:r>
      <w:proofErr w:type="spellEnd"/>
      <w:r>
        <w:rPr>
          <w:rFonts w:ascii="Times New Roman" w:eastAsia="Times New Roman" w:hAnsi="Times New Roman"/>
          <w:sz w:val="20"/>
          <w:szCs w:val="20"/>
          <w:lang w:eastAsia="en-GB"/>
        </w:rPr>
        <w:t>. skills and capabilities</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use of Google Forms for auditing Curriculum development needs</w:t>
      </w:r>
    </w:p>
    <w:p w:rsidR="004A4EEF" w:rsidRDefault="004A4EEF">
      <w:pPr>
        <w:autoSpaceDE w:val="0"/>
        <w:autoSpaceDN w:val="0"/>
        <w:adjustRightInd w:val="0"/>
        <w:spacing w:after="0" w:line="240" w:lineRule="auto"/>
        <w:rPr>
          <w:rFonts w:ascii="Times New Roman" w:eastAsia="Times New Roman" w:hAnsi="Times New Roman"/>
          <w:sz w:val="20"/>
          <w:szCs w:val="20"/>
          <w:lang w:eastAsia="en-GB"/>
        </w:rPr>
      </w:pPr>
    </w:p>
    <w:p w:rsidR="004A4EEF" w:rsidRDefault="000B584D">
      <w:pPr>
        <w:numPr>
          <w:ilvl w:val="0"/>
          <w:numId w:val="32"/>
        </w:numPr>
        <w:autoSpaceDE w:val="0"/>
        <w:autoSpaceDN w:val="0"/>
        <w:adjustRightInd w:val="0"/>
        <w:spacing w:after="0" w:line="240" w:lineRule="auto"/>
        <w:rPr>
          <w:rFonts w:ascii="Times New Roman" w:eastAsia="Times New Roman" w:hAnsi="Times New Roman"/>
          <w:b/>
          <w:bCs/>
          <w:sz w:val="20"/>
          <w:szCs w:val="20"/>
          <w:lang w:eastAsia="en-GB"/>
        </w:rPr>
      </w:pPr>
      <w:r>
        <w:rPr>
          <w:rFonts w:ascii="Times New Roman" w:eastAsia="Times New Roman" w:hAnsi="Times New Roman"/>
          <w:b/>
          <w:bCs/>
          <w:sz w:val="20"/>
          <w:szCs w:val="20"/>
          <w:lang w:eastAsia="en-GB"/>
        </w:rPr>
        <w:t>Numeracy Policy:</w:t>
      </w:r>
    </w:p>
    <w:p w:rsidR="004A4EEF" w:rsidRDefault="004A4EEF">
      <w:pPr>
        <w:autoSpaceDE w:val="0"/>
        <w:autoSpaceDN w:val="0"/>
        <w:adjustRightInd w:val="0"/>
        <w:spacing w:after="0" w:line="240" w:lineRule="auto"/>
        <w:ind w:left="360"/>
        <w:rPr>
          <w:rFonts w:ascii="Times New Roman" w:eastAsia="Times New Roman" w:hAnsi="Times New Roman"/>
          <w:b/>
          <w:bCs/>
          <w:sz w:val="20"/>
          <w:szCs w:val="20"/>
          <w:lang w:eastAsia="en-GB"/>
        </w:rPr>
      </w:pP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The purpose of the Numeracy policy is to facilitate the raising of attainment through:</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Addressing a wider audience than the Mathematics Department;</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Ensuring that staff is aware of the teaching approaches associated with numeracy;</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Identifying the roles each member of staff has in the promotion of numeracy;</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Setting out principles which should enhance the quality of teaching and learning;</w:t>
      </w:r>
    </w:p>
    <w:p w:rsidR="004A4EEF" w:rsidRDefault="000B584D">
      <w:pPr>
        <w:autoSpaceDE w:val="0"/>
        <w:autoSpaceDN w:val="0"/>
        <w:adjustRightInd w:val="0"/>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Assisting Areas of Study to include references to numeracy in their documentation.</w:t>
      </w:r>
    </w:p>
    <w:p w:rsidR="004A4EEF" w:rsidRDefault="004A4EEF">
      <w:pPr>
        <w:autoSpaceDE w:val="0"/>
        <w:autoSpaceDN w:val="0"/>
        <w:adjustRightInd w:val="0"/>
        <w:spacing w:after="0" w:line="240" w:lineRule="auto"/>
        <w:rPr>
          <w:rFonts w:ascii="Times New Roman" w:eastAsia="Times New Roman" w:hAnsi="Times New Roman"/>
          <w:b/>
          <w:sz w:val="20"/>
          <w:szCs w:val="20"/>
          <w:u w:val="single"/>
          <w:lang w:eastAsia="en-GB"/>
        </w:rPr>
      </w:pPr>
    </w:p>
    <w:p w:rsidR="004A4EEF" w:rsidRDefault="004A4EEF">
      <w:pPr>
        <w:autoSpaceDE w:val="0"/>
        <w:autoSpaceDN w:val="0"/>
        <w:adjustRightInd w:val="0"/>
        <w:spacing w:after="0" w:line="240" w:lineRule="auto"/>
        <w:rPr>
          <w:rFonts w:ascii="Times New Roman" w:eastAsia="Times New Roman" w:hAnsi="Times New Roman"/>
          <w:sz w:val="20"/>
          <w:szCs w:val="20"/>
          <w:u w:val="single"/>
          <w:lang w:eastAsia="en-GB"/>
        </w:rPr>
      </w:pPr>
    </w:p>
    <w:p w:rsidR="004A4EEF" w:rsidRDefault="000B584D">
      <w:pPr>
        <w:pStyle w:val="PlainText"/>
        <w:rPr>
          <w:rFonts w:ascii="Times New Roman" w:hAnsi="Times New Roman"/>
          <w:b/>
          <w:u w:val="single"/>
        </w:rPr>
      </w:pPr>
      <w:r>
        <w:rPr>
          <w:rFonts w:ascii="Times New Roman" w:hAnsi="Times New Roman"/>
          <w:b/>
          <w:u w:val="single"/>
        </w:rPr>
        <w:t>Monitoring, Evaluation and Review:</w:t>
      </w:r>
    </w:p>
    <w:p w:rsidR="004A4EEF" w:rsidRDefault="004A4EEF">
      <w:pPr>
        <w:pStyle w:val="PlainText"/>
        <w:jc w:val="both"/>
        <w:rPr>
          <w:rFonts w:ascii="Times New Roman" w:hAnsi="Times New Roman"/>
          <w:b/>
        </w:rPr>
      </w:pPr>
    </w:p>
    <w:p w:rsidR="004A4EEF" w:rsidRDefault="000B584D">
      <w:pPr>
        <w:pStyle w:val="PlainText"/>
        <w:jc w:val="both"/>
        <w:rPr>
          <w:rFonts w:ascii="Times New Roman" w:hAnsi="Times New Roman"/>
        </w:rPr>
      </w:pPr>
      <w:r>
        <w:rPr>
          <w:rFonts w:ascii="Times New Roman" w:hAnsi="Times New Roman"/>
        </w:rPr>
        <w:t xml:space="preserve">As </w:t>
      </w:r>
      <w:r w:rsidR="002872AD">
        <w:rPr>
          <w:rFonts w:ascii="Times New Roman" w:hAnsi="Times New Roman"/>
        </w:rPr>
        <w:t xml:space="preserve">Literacy Coordinator, </w:t>
      </w:r>
      <w:proofErr w:type="spellStart"/>
      <w:r w:rsidR="002872AD">
        <w:rPr>
          <w:rFonts w:ascii="Times New Roman" w:hAnsi="Times New Roman"/>
        </w:rPr>
        <w:t>Mr</w:t>
      </w:r>
      <w:proofErr w:type="spellEnd"/>
      <w:r w:rsidR="002872AD">
        <w:rPr>
          <w:rFonts w:ascii="Times New Roman" w:hAnsi="Times New Roman"/>
        </w:rPr>
        <w:t xml:space="preserve"> McShane</w:t>
      </w:r>
      <w:r>
        <w:rPr>
          <w:rFonts w:ascii="Times New Roman" w:hAnsi="Times New Roman"/>
        </w:rPr>
        <w:t xml:space="preserve"> is responsible for monitoring, evaluating and reviewing the promotion of Literacy across the curriculum.  The whole school Literacy Policy and Action Plan will be reviewed and if necessary revised on an annual basis in line with statutory requirements.  </w:t>
      </w:r>
      <w:proofErr w:type="spellStart"/>
      <w:r w:rsidR="007A4D3A">
        <w:rPr>
          <w:rFonts w:ascii="Times New Roman" w:hAnsi="Times New Roman"/>
        </w:rPr>
        <w:t>Mr</w:t>
      </w:r>
      <w:proofErr w:type="spellEnd"/>
      <w:r w:rsidR="007A4D3A">
        <w:rPr>
          <w:rFonts w:ascii="Times New Roman" w:hAnsi="Times New Roman"/>
        </w:rPr>
        <w:t xml:space="preserve"> McShane</w:t>
      </w:r>
      <w:r>
        <w:rPr>
          <w:rFonts w:ascii="Times New Roman" w:hAnsi="Times New Roman"/>
        </w:rPr>
        <w:t xml:space="preserve"> will report annually to the Principal/ Curriculum VP on the development and progress of Literacy based on the success of the Action Plan and targets set and complete an evaluation, focusing on the strengths and targets to inform future action planning. </w:t>
      </w:r>
    </w:p>
    <w:p w:rsidR="004A4EEF" w:rsidRDefault="000B584D">
      <w:pPr>
        <w:pStyle w:val="PlainText"/>
        <w:numPr>
          <w:ilvl w:val="0"/>
          <w:numId w:val="31"/>
        </w:numPr>
        <w:jc w:val="both"/>
        <w:rPr>
          <w:rFonts w:ascii="Times New Roman" w:hAnsi="Times New Roman"/>
        </w:rPr>
      </w:pPr>
      <w:r>
        <w:rPr>
          <w:rFonts w:ascii="Times New Roman" w:hAnsi="Times New Roman"/>
        </w:rPr>
        <w:t>Heads of Departments will ensure that Literacy is incorporated in schemes of work;</w:t>
      </w:r>
    </w:p>
    <w:p w:rsidR="004A4EEF" w:rsidRDefault="000B584D">
      <w:pPr>
        <w:pStyle w:val="PlainText"/>
        <w:numPr>
          <w:ilvl w:val="0"/>
          <w:numId w:val="31"/>
        </w:numPr>
        <w:jc w:val="both"/>
        <w:rPr>
          <w:rFonts w:ascii="Times New Roman" w:hAnsi="Times New Roman"/>
        </w:rPr>
      </w:pPr>
      <w:r>
        <w:rPr>
          <w:rFonts w:ascii="Times New Roman" w:hAnsi="Times New Roman"/>
        </w:rPr>
        <w:t>Heads of Department will ensure that their department’s Literacy Action Plan has been revised in line with whole school policy;</w:t>
      </w:r>
    </w:p>
    <w:p w:rsidR="004A4EEF" w:rsidRDefault="000B584D">
      <w:pPr>
        <w:pStyle w:val="PlainText"/>
        <w:numPr>
          <w:ilvl w:val="0"/>
          <w:numId w:val="31"/>
        </w:numPr>
        <w:jc w:val="both"/>
        <w:rPr>
          <w:rFonts w:ascii="Times New Roman" w:hAnsi="Times New Roman"/>
        </w:rPr>
      </w:pPr>
      <w:r>
        <w:rPr>
          <w:rFonts w:ascii="Times New Roman" w:hAnsi="Times New Roman"/>
        </w:rPr>
        <w:t>The Literacy Coordinator will be responsible for evaluating the progress of whole school approaches to Literacy;</w:t>
      </w:r>
    </w:p>
    <w:p w:rsidR="004A4EEF" w:rsidRDefault="000B584D">
      <w:pPr>
        <w:pStyle w:val="PlainText"/>
        <w:numPr>
          <w:ilvl w:val="0"/>
          <w:numId w:val="31"/>
        </w:numPr>
        <w:jc w:val="both"/>
        <w:rPr>
          <w:rFonts w:ascii="Times New Roman" w:hAnsi="Times New Roman"/>
        </w:rPr>
      </w:pPr>
      <w:r>
        <w:rPr>
          <w:rFonts w:ascii="Times New Roman" w:hAnsi="Times New Roman"/>
        </w:rPr>
        <w:t>The Literacy Coordinator will be responsible for reporting progress under this policy to the Principal/ Curriculum VP on an annual basis</w:t>
      </w:r>
    </w:p>
    <w:p w:rsidR="004A4EEF" w:rsidRDefault="004A4EEF">
      <w:pPr>
        <w:pStyle w:val="PlainText"/>
        <w:jc w:val="both"/>
        <w:rPr>
          <w:rFonts w:ascii="Times New Roman" w:hAnsi="Times New Roman"/>
        </w:rPr>
      </w:pPr>
    </w:p>
    <w:p w:rsidR="000B584D" w:rsidRDefault="000B584D">
      <w:pPr>
        <w:jc w:val="both"/>
        <w:rPr>
          <w:rFonts w:ascii="Times New Roman" w:hAnsi="Times New Roman"/>
          <w:b/>
          <w:sz w:val="20"/>
          <w:szCs w:val="20"/>
          <w:u w:val="single"/>
        </w:rPr>
      </w:pPr>
    </w:p>
    <w:p w:rsidR="000B584D" w:rsidRDefault="000B584D">
      <w:pPr>
        <w:jc w:val="both"/>
        <w:rPr>
          <w:rFonts w:ascii="Times New Roman" w:hAnsi="Times New Roman"/>
          <w:b/>
          <w:sz w:val="20"/>
          <w:szCs w:val="20"/>
          <w:u w:val="single"/>
        </w:rPr>
      </w:pPr>
    </w:p>
    <w:p w:rsidR="000B584D" w:rsidRDefault="000B584D">
      <w:pPr>
        <w:jc w:val="both"/>
        <w:rPr>
          <w:rFonts w:ascii="Times New Roman" w:hAnsi="Times New Roman"/>
          <w:b/>
          <w:sz w:val="20"/>
          <w:szCs w:val="20"/>
          <w:u w:val="single"/>
        </w:rPr>
      </w:pPr>
    </w:p>
    <w:p w:rsidR="00153EA0" w:rsidRDefault="00153EA0">
      <w:pPr>
        <w:jc w:val="both"/>
        <w:rPr>
          <w:rFonts w:ascii="Times New Roman" w:hAnsi="Times New Roman"/>
          <w:b/>
          <w:sz w:val="20"/>
          <w:szCs w:val="20"/>
          <w:u w:val="single"/>
        </w:rPr>
      </w:pPr>
    </w:p>
    <w:p w:rsidR="00153EA0" w:rsidRDefault="00153EA0">
      <w:pPr>
        <w:jc w:val="both"/>
        <w:rPr>
          <w:rFonts w:ascii="Times New Roman" w:hAnsi="Times New Roman"/>
          <w:b/>
          <w:sz w:val="20"/>
          <w:szCs w:val="20"/>
          <w:u w:val="single"/>
        </w:rPr>
      </w:pPr>
    </w:p>
    <w:p w:rsidR="00153EA0" w:rsidRDefault="00153EA0">
      <w:pPr>
        <w:jc w:val="both"/>
        <w:rPr>
          <w:rFonts w:ascii="Times New Roman" w:hAnsi="Times New Roman"/>
          <w:b/>
          <w:sz w:val="20"/>
          <w:szCs w:val="20"/>
          <w:u w:val="single"/>
        </w:rPr>
      </w:pPr>
    </w:p>
    <w:p w:rsidR="00153EA0" w:rsidRDefault="00153EA0">
      <w:pPr>
        <w:jc w:val="both"/>
        <w:rPr>
          <w:rFonts w:ascii="Times New Roman" w:hAnsi="Times New Roman"/>
          <w:b/>
          <w:sz w:val="20"/>
          <w:szCs w:val="20"/>
          <w:u w:val="single"/>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lastRenderedPageBreak/>
        <w:t>Appendix 1:</w:t>
      </w:r>
    </w:p>
    <w:p w:rsidR="004A4EEF" w:rsidRDefault="000B584D">
      <w:pPr>
        <w:jc w:val="both"/>
        <w:rPr>
          <w:rFonts w:ascii="Times New Roman" w:hAnsi="Times New Roman"/>
          <w:b/>
          <w:sz w:val="20"/>
          <w:szCs w:val="20"/>
          <w:u w:val="single"/>
        </w:rPr>
      </w:pPr>
      <w:r>
        <w:rPr>
          <w:rFonts w:ascii="Times New Roman" w:hAnsi="Times New Roman"/>
          <w:b/>
          <w:sz w:val="20"/>
          <w:szCs w:val="20"/>
          <w:u w:val="single"/>
        </w:rPr>
        <w:t>Tackling Underachievement</w:t>
      </w:r>
    </w:p>
    <w:p w:rsidR="004A4EEF" w:rsidRDefault="000B584D">
      <w:pPr>
        <w:jc w:val="both"/>
        <w:rPr>
          <w:rFonts w:ascii="Times New Roman" w:hAnsi="Times New Roman"/>
          <w:sz w:val="20"/>
          <w:szCs w:val="20"/>
        </w:rPr>
      </w:pPr>
      <w:r>
        <w:rPr>
          <w:rFonts w:ascii="Times New Roman" w:hAnsi="Times New Roman"/>
          <w:sz w:val="20"/>
          <w:szCs w:val="20"/>
        </w:rPr>
        <w:t>In Saint Colman’s College, it is the responsibility of all teachers to tackle underachievement. There are five strands to tackling underachievement:</w:t>
      </w:r>
    </w:p>
    <w:p w:rsidR="004A4EEF" w:rsidRDefault="000B584D">
      <w:pPr>
        <w:numPr>
          <w:ilvl w:val="0"/>
          <w:numId w:val="17"/>
        </w:numPr>
        <w:jc w:val="both"/>
        <w:rPr>
          <w:rFonts w:ascii="Times New Roman" w:hAnsi="Times New Roman"/>
          <w:sz w:val="20"/>
          <w:szCs w:val="20"/>
        </w:rPr>
      </w:pPr>
      <w:r>
        <w:rPr>
          <w:rFonts w:ascii="Times New Roman" w:hAnsi="Times New Roman"/>
          <w:b/>
          <w:sz w:val="20"/>
          <w:szCs w:val="20"/>
        </w:rPr>
        <w:t>High Quality Teaching and Learning (first teaching)</w:t>
      </w:r>
      <w:r>
        <w:rPr>
          <w:rFonts w:ascii="Times New Roman" w:hAnsi="Times New Roman"/>
          <w:sz w:val="20"/>
          <w:szCs w:val="20"/>
        </w:rPr>
        <w:t xml:space="preserve"> in the classroom. All teachers will have high expectations for all pupils, will employ effective, high- quality classroom teaching practice and undertake tracking and monitoring of pupils’ progress. Teachers will use a variety of teaching strategies and differentiate where appropriate. There will be a personalised approach to learning.</w:t>
      </w:r>
    </w:p>
    <w:p w:rsidR="004A4EEF" w:rsidRDefault="000B584D">
      <w:pPr>
        <w:numPr>
          <w:ilvl w:val="0"/>
          <w:numId w:val="17"/>
        </w:numPr>
        <w:jc w:val="both"/>
        <w:rPr>
          <w:rFonts w:ascii="Times New Roman" w:hAnsi="Times New Roman"/>
          <w:sz w:val="20"/>
          <w:szCs w:val="20"/>
        </w:rPr>
      </w:pPr>
      <w:r>
        <w:rPr>
          <w:rFonts w:ascii="Times New Roman" w:hAnsi="Times New Roman"/>
          <w:b/>
          <w:sz w:val="20"/>
          <w:szCs w:val="20"/>
        </w:rPr>
        <w:t>Addressing Emerging Underachievement</w:t>
      </w:r>
      <w:r>
        <w:rPr>
          <w:rFonts w:ascii="Times New Roman" w:hAnsi="Times New Roman"/>
          <w:sz w:val="20"/>
          <w:szCs w:val="20"/>
        </w:rPr>
        <w:t>: Intervention- address underachievement as soon as it emerges in the classroom by identifying pupils who are failing to fulfil their potential, and intervene as soon as possible. Intervention will include setting targets and identifying actions that are time bound and reviewed, to meet the needs of each pupil.</w:t>
      </w:r>
    </w:p>
    <w:p w:rsidR="004A4EEF" w:rsidRDefault="000B584D">
      <w:pPr>
        <w:numPr>
          <w:ilvl w:val="0"/>
          <w:numId w:val="17"/>
        </w:numPr>
        <w:jc w:val="both"/>
        <w:rPr>
          <w:rFonts w:ascii="Times New Roman" w:hAnsi="Times New Roman"/>
          <w:sz w:val="20"/>
          <w:szCs w:val="20"/>
        </w:rPr>
      </w:pPr>
      <w:r>
        <w:rPr>
          <w:rFonts w:ascii="Times New Roman" w:hAnsi="Times New Roman"/>
          <w:b/>
          <w:sz w:val="20"/>
          <w:szCs w:val="20"/>
        </w:rPr>
        <w:t>Addressing Continuous Underachievement:</w:t>
      </w:r>
      <w:r>
        <w:rPr>
          <w:rFonts w:ascii="Times New Roman" w:hAnsi="Times New Roman"/>
          <w:sz w:val="20"/>
          <w:szCs w:val="20"/>
        </w:rPr>
        <w:t xml:space="preserve"> Additional school support will be sought when after several cycles of review and support, the pupil is still underachieving, the extent of the underachievement has increased, there has been an increase in the degree of special educational or pastoral needs of the pupil. Intervention will be sought within the school from the relevant pastoral support team (form teacher, year head, SENCO, pastoral VP) or subject specific team (Literacy coordinator, head of department, curriculum VP).  The support will be time bound and reviewed at the end of the process. Additional assistance, actions and targets will be set and monitored.</w:t>
      </w:r>
    </w:p>
    <w:p w:rsidR="004A4EEF" w:rsidRDefault="000B584D">
      <w:pPr>
        <w:numPr>
          <w:ilvl w:val="0"/>
          <w:numId w:val="17"/>
        </w:numPr>
        <w:jc w:val="both"/>
        <w:rPr>
          <w:rFonts w:ascii="Times New Roman" w:hAnsi="Times New Roman"/>
          <w:sz w:val="20"/>
          <w:szCs w:val="20"/>
        </w:rPr>
      </w:pPr>
      <w:r>
        <w:rPr>
          <w:rFonts w:ascii="Times New Roman" w:hAnsi="Times New Roman"/>
          <w:b/>
          <w:sz w:val="20"/>
          <w:szCs w:val="20"/>
        </w:rPr>
        <w:t>Addressing Continuing Underachievement with external help:</w:t>
      </w:r>
      <w:r>
        <w:rPr>
          <w:rFonts w:ascii="Times New Roman" w:hAnsi="Times New Roman"/>
          <w:sz w:val="20"/>
          <w:szCs w:val="20"/>
        </w:rPr>
        <w:t xml:space="preserve">  the school will seek external support from a number of sources: SELB (Dr Aidan Lennon), Curriculum Advisory and Support Service (CASS) providing a comprehensive record of the support the pupil has received so far and evidence that the pupil is still not meeting the targets set.</w:t>
      </w:r>
    </w:p>
    <w:p w:rsidR="004A4EEF" w:rsidRDefault="000B584D">
      <w:pPr>
        <w:numPr>
          <w:ilvl w:val="0"/>
          <w:numId w:val="17"/>
        </w:numPr>
        <w:jc w:val="both"/>
        <w:rPr>
          <w:rFonts w:ascii="Times New Roman" w:hAnsi="Times New Roman"/>
          <w:sz w:val="20"/>
          <w:szCs w:val="20"/>
        </w:rPr>
      </w:pPr>
      <w:r>
        <w:rPr>
          <w:rFonts w:ascii="Times New Roman" w:hAnsi="Times New Roman"/>
          <w:b/>
          <w:sz w:val="20"/>
          <w:szCs w:val="20"/>
        </w:rPr>
        <w:t>Meeting the needs of a pupil after a non- statutory assessment through the SEN framework:</w:t>
      </w:r>
      <w:r>
        <w:rPr>
          <w:rFonts w:ascii="Times New Roman" w:hAnsi="Times New Roman"/>
          <w:sz w:val="20"/>
          <w:szCs w:val="20"/>
        </w:rPr>
        <w:t xml:space="preserve"> external support and resources will be identified in addition to the school- based provision already in place. The class teacher supported by SLT will continue to be responsible for meeting the needs of the pupil. </w:t>
      </w:r>
    </w:p>
    <w:p w:rsidR="000B584D" w:rsidRDefault="000B584D">
      <w:pPr>
        <w:jc w:val="both"/>
        <w:rPr>
          <w:rFonts w:ascii="Times New Roman" w:hAnsi="Times New Roman"/>
          <w:b/>
          <w:sz w:val="20"/>
          <w:szCs w:val="20"/>
          <w:u w:val="single"/>
        </w:rPr>
      </w:pPr>
    </w:p>
    <w:p w:rsidR="000B584D" w:rsidRDefault="000B584D">
      <w:pPr>
        <w:jc w:val="both"/>
        <w:rPr>
          <w:rFonts w:ascii="Times New Roman" w:hAnsi="Times New Roman"/>
          <w:b/>
          <w:sz w:val="20"/>
          <w:szCs w:val="20"/>
          <w:u w:val="single"/>
        </w:rPr>
      </w:pPr>
    </w:p>
    <w:p w:rsidR="000B584D" w:rsidRDefault="000B584D">
      <w:pPr>
        <w:jc w:val="both"/>
        <w:rPr>
          <w:rFonts w:ascii="Times New Roman" w:hAnsi="Times New Roman"/>
          <w:b/>
          <w:sz w:val="20"/>
          <w:szCs w:val="20"/>
          <w:u w:val="single"/>
        </w:rPr>
      </w:pPr>
    </w:p>
    <w:p w:rsidR="00B62A9C" w:rsidRDefault="00B62A9C">
      <w:pPr>
        <w:jc w:val="both"/>
        <w:rPr>
          <w:rFonts w:ascii="Times New Roman" w:hAnsi="Times New Roman"/>
          <w:b/>
          <w:sz w:val="20"/>
          <w:szCs w:val="20"/>
          <w:u w:val="single"/>
        </w:rPr>
      </w:pPr>
    </w:p>
    <w:p w:rsidR="00B62A9C" w:rsidRDefault="00B62A9C">
      <w:pPr>
        <w:jc w:val="both"/>
        <w:rPr>
          <w:rFonts w:ascii="Times New Roman" w:hAnsi="Times New Roman"/>
          <w:b/>
          <w:sz w:val="20"/>
          <w:szCs w:val="20"/>
          <w:u w:val="single"/>
        </w:rPr>
      </w:pPr>
    </w:p>
    <w:p w:rsidR="004B5B13" w:rsidRDefault="004B5B13">
      <w:pPr>
        <w:jc w:val="both"/>
        <w:rPr>
          <w:rFonts w:ascii="Times New Roman" w:hAnsi="Times New Roman"/>
          <w:b/>
          <w:sz w:val="20"/>
          <w:szCs w:val="20"/>
          <w:u w:val="single"/>
        </w:rPr>
      </w:pPr>
    </w:p>
    <w:p w:rsidR="004A4EEF" w:rsidRDefault="000B584D">
      <w:pPr>
        <w:jc w:val="both"/>
        <w:rPr>
          <w:rFonts w:ascii="Times New Roman" w:hAnsi="Times New Roman"/>
          <w:b/>
          <w:sz w:val="20"/>
          <w:szCs w:val="20"/>
          <w:u w:val="single"/>
        </w:rPr>
      </w:pPr>
      <w:r>
        <w:rPr>
          <w:rFonts w:ascii="Times New Roman" w:hAnsi="Times New Roman"/>
          <w:b/>
          <w:sz w:val="20"/>
          <w:szCs w:val="20"/>
          <w:u w:val="single"/>
        </w:rPr>
        <w:t>Appendix 2:</w:t>
      </w:r>
    </w:p>
    <w:p w:rsidR="004A4EEF" w:rsidRDefault="000B584D">
      <w:pPr>
        <w:jc w:val="both"/>
        <w:rPr>
          <w:rFonts w:ascii="Times New Roman" w:hAnsi="Times New Roman"/>
          <w:b/>
          <w:sz w:val="20"/>
          <w:szCs w:val="20"/>
        </w:rPr>
      </w:pPr>
      <w:r>
        <w:rPr>
          <w:rFonts w:ascii="Times New Roman" w:hAnsi="Times New Roman"/>
          <w:b/>
          <w:sz w:val="20"/>
          <w:szCs w:val="20"/>
        </w:rPr>
        <w:t xml:space="preserve">Planning for Language and Literacy               DATE:                               CLASS: </w:t>
      </w:r>
    </w:p>
    <w:p w:rsidR="004A4EEF" w:rsidRDefault="000B584D">
      <w:pPr>
        <w:jc w:val="both"/>
        <w:rPr>
          <w:rFonts w:ascii="Times New Roman" w:hAnsi="Times New Roman"/>
          <w:sz w:val="20"/>
          <w:szCs w:val="20"/>
        </w:rPr>
      </w:pPr>
      <w:r>
        <w:rPr>
          <w:rFonts w:ascii="Times New Roman" w:hAnsi="Times New Roman"/>
          <w:sz w:val="20"/>
          <w:szCs w:val="20"/>
        </w:rPr>
        <w:t xml:space="preserve">Learning Intentions: </w:t>
      </w:r>
    </w:p>
    <w:p w:rsidR="004A4EEF" w:rsidRDefault="000B584D">
      <w:pPr>
        <w:jc w:val="both"/>
        <w:rPr>
          <w:rFonts w:ascii="Times New Roman" w:hAnsi="Times New Roman"/>
          <w:sz w:val="20"/>
          <w:szCs w:val="20"/>
        </w:rPr>
      </w:pPr>
      <w:r>
        <w:rPr>
          <w:rFonts w:ascii="Times New Roman" w:hAnsi="Times New Roman"/>
          <w:sz w:val="20"/>
          <w:szCs w:val="20"/>
        </w:rPr>
        <w:t xml:space="preserve">Assessment Opportunities/Success Criteria:  </w:t>
      </w:r>
    </w:p>
    <w:p w:rsidR="004A4EEF" w:rsidRDefault="000B584D">
      <w:pPr>
        <w:jc w:val="both"/>
        <w:rPr>
          <w:rFonts w:ascii="Times New Roman" w:hAnsi="Times New Roman"/>
          <w:sz w:val="20"/>
          <w:szCs w:val="20"/>
        </w:rPr>
      </w:pPr>
      <w:r>
        <w:rPr>
          <w:rFonts w:ascii="Times New Roman" w:hAnsi="Times New Roman"/>
          <w:sz w:val="20"/>
          <w:szCs w:val="20"/>
        </w:rPr>
        <w:t xml:space="preserve">Thinking Skills and Personal Capabilities: </w:t>
      </w:r>
    </w:p>
    <w:p w:rsidR="004A4EEF" w:rsidRDefault="000B584D">
      <w:pPr>
        <w:jc w:val="both"/>
        <w:rPr>
          <w:rFonts w:ascii="Times New Roman" w:hAnsi="Times New Roman"/>
          <w:sz w:val="20"/>
          <w:szCs w:val="20"/>
        </w:rPr>
      </w:pPr>
      <w:r>
        <w:rPr>
          <w:rFonts w:ascii="Times New Roman" w:hAnsi="Times New Roman"/>
          <w:sz w:val="20"/>
          <w:szCs w:val="20"/>
        </w:rPr>
        <w:lastRenderedPageBreak/>
        <w:t xml:space="preserve">Teaching Approaches/Learning Experiences (talking and listening, modelled, shared and guided)    </w:t>
      </w:r>
    </w:p>
    <w:p w:rsidR="004A4EEF" w:rsidRDefault="000B584D">
      <w:pPr>
        <w:jc w:val="both"/>
        <w:rPr>
          <w:rFonts w:ascii="Times New Roman" w:hAnsi="Times New Roman"/>
          <w:sz w:val="20"/>
          <w:szCs w:val="20"/>
        </w:rPr>
      </w:pPr>
      <w:r>
        <w:rPr>
          <w:rFonts w:ascii="Times New Roman" w:hAnsi="Times New Roman"/>
          <w:sz w:val="20"/>
          <w:szCs w:val="20"/>
        </w:rPr>
        <w:t>Independent experiences including differentiation (individual, paired, small group)</w:t>
      </w:r>
    </w:p>
    <w:p w:rsidR="004A4EEF" w:rsidRDefault="000B584D">
      <w:pPr>
        <w:jc w:val="both"/>
        <w:rPr>
          <w:rFonts w:ascii="Times New Roman" w:hAnsi="Times New Roman"/>
          <w:sz w:val="20"/>
          <w:szCs w:val="20"/>
        </w:rPr>
      </w:pPr>
      <w:r>
        <w:rPr>
          <w:rFonts w:ascii="Times New Roman" w:hAnsi="Times New Roman"/>
          <w:sz w:val="20"/>
          <w:szCs w:val="20"/>
        </w:rPr>
        <w:t xml:space="preserve">EVALUATION/FORWARD PLANNING </w:t>
      </w:r>
    </w:p>
    <w:p w:rsidR="004A4EEF" w:rsidRDefault="004A4EEF">
      <w:pPr>
        <w:jc w:val="both"/>
        <w:rPr>
          <w:rFonts w:ascii="Times New Roman" w:hAnsi="Times New Roman"/>
          <w:sz w:val="20"/>
          <w:szCs w:val="20"/>
        </w:rPr>
      </w:pPr>
    </w:p>
    <w:p w:rsidR="004A4EEF" w:rsidRDefault="004A4EEF">
      <w:pPr>
        <w:rPr>
          <w:rFonts w:ascii="Times New Roman" w:hAnsi="Times New Roman"/>
          <w:sz w:val="20"/>
          <w:szCs w:val="20"/>
        </w:rPr>
      </w:pPr>
    </w:p>
    <w:sectPr w:rsidR="004A4EEF">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27" w:rsidRDefault="00096827">
      <w:r>
        <w:separator/>
      </w:r>
    </w:p>
  </w:endnote>
  <w:endnote w:type="continuationSeparator" w:id="0">
    <w:p w:rsidR="00096827" w:rsidRDefault="0009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Medium">
    <w:altName w:val="DINPro-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84D" w:rsidRDefault="000B584D">
    <w:pPr>
      <w:pStyle w:val="Footer"/>
      <w:jc w:val="center"/>
    </w:pPr>
    <w:r>
      <w:fldChar w:fldCharType="begin"/>
    </w:r>
    <w:r>
      <w:instrText xml:space="preserve"> PAGE   \* MERGEFORMAT </w:instrText>
    </w:r>
    <w:r>
      <w:fldChar w:fldCharType="separate"/>
    </w:r>
    <w:r w:rsidR="00D54058">
      <w:rPr>
        <w:noProof/>
      </w:rPr>
      <w:t>1</w:t>
    </w:r>
    <w:r>
      <w:rPr>
        <w:noProof/>
      </w:rPr>
      <w:fldChar w:fldCharType="end"/>
    </w:r>
  </w:p>
  <w:p w:rsidR="000B584D" w:rsidRDefault="000B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27" w:rsidRDefault="00096827">
      <w:r>
        <w:separator/>
      </w:r>
    </w:p>
  </w:footnote>
  <w:footnote w:type="continuationSeparator" w:id="0">
    <w:p w:rsidR="00096827" w:rsidRDefault="00096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0"/>
        <w:szCs w:val="20"/>
        <w:u w:val="none"/>
      </w:rPr>
    </w:lvl>
  </w:abstractNum>
  <w:abstractNum w:abstractNumId="1" w15:restartNumberingAfterBreak="0">
    <w:nsid w:val="00560A2E"/>
    <w:multiLevelType w:val="hybridMultilevel"/>
    <w:tmpl w:val="26E6A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471F4"/>
    <w:multiLevelType w:val="hybridMultilevel"/>
    <w:tmpl w:val="D58AA7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2BF0"/>
    <w:multiLevelType w:val="hybridMultilevel"/>
    <w:tmpl w:val="45C4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A77845"/>
    <w:multiLevelType w:val="hybridMultilevel"/>
    <w:tmpl w:val="9DE83A50"/>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14B2F"/>
    <w:multiLevelType w:val="hybridMultilevel"/>
    <w:tmpl w:val="B7DCE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E0CD3"/>
    <w:multiLevelType w:val="hybridMultilevel"/>
    <w:tmpl w:val="7AF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A711B"/>
    <w:multiLevelType w:val="hybridMultilevel"/>
    <w:tmpl w:val="B2E81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E46A2"/>
    <w:multiLevelType w:val="hybridMultilevel"/>
    <w:tmpl w:val="DFC8937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C5A5E43"/>
    <w:multiLevelType w:val="hybridMultilevel"/>
    <w:tmpl w:val="1F6E2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255D9"/>
    <w:multiLevelType w:val="hybridMultilevel"/>
    <w:tmpl w:val="DF08B6F8"/>
    <w:lvl w:ilvl="0" w:tplc="A09E4C86">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A0F66"/>
    <w:multiLevelType w:val="hybridMultilevel"/>
    <w:tmpl w:val="17268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D88"/>
    <w:multiLevelType w:val="hybridMultilevel"/>
    <w:tmpl w:val="8A6A6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F2EC1"/>
    <w:multiLevelType w:val="hybridMultilevel"/>
    <w:tmpl w:val="9FF05F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DE13A78"/>
    <w:multiLevelType w:val="hybridMultilevel"/>
    <w:tmpl w:val="6200F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442CF5"/>
    <w:multiLevelType w:val="hybridMultilevel"/>
    <w:tmpl w:val="8084BFF6"/>
    <w:lvl w:ilvl="0" w:tplc="1B8C1016">
      <w:start w:val="1"/>
      <w:numFmt w:val="bullet"/>
      <w:lvlText w:val=""/>
      <w:lvlJc w:val="left"/>
      <w:pPr>
        <w:tabs>
          <w:tab w:val="num" w:pos="720"/>
        </w:tabs>
        <w:ind w:left="720" w:hanging="360"/>
      </w:pPr>
      <w:rPr>
        <w:rFonts w:ascii="Symbol" w:hAnsi="Symbol" w:hint="default"/>
        <w:sz w:val="24"/>
        <w:szCs w:val="24"/>
      </w:rPr>
    </w:lvl>
    <w:lvl w:ilvl="1" w:tplc="0809000F">
      <w:start w:val="1"/>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936F2"/>
    <w:multiLevelType w:val="hybridMultilevel"/>
    <w:tmpl w:val="ABFC7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E0F4F"/>
    <w:multiLevelType w:val="hybridMultilevel"/>
    <w:tmpl w:val="B5285C90"/>
    <w:lvl w:ilvl="0" w:tplc="6040CE9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FD3D70"/>
    <w:multiLevelType w:val="hybridMultilevel"/>
    <w:tmpl w:val="19785486"/>
    <w:lvl w:ilvl="0" w:tplc="1B8C1016">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947B4"/>
    <w:multiLevelType w:val="hybridMultilevel"/>
    <w:tmpl w:val="11622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83DA4"/>
    <w:multiLevelType w:val="hybridMultilevel"/>
    <w:tmpl w:val="098CBF9A"/>
    <w:lvl w:ilvl="0" w:tplc="08090001">
      <w:start w:val="1"/>
      <w:numFmt w:val="bullet"/>
      <w:lvlText w:val=""/>
      <w:lvlJc w:val="left"/>
      <w:pPr>
        <w:tabs>
          <w:tab w:val="num" w:pos="720"/>
        </w:tabs>
        <w:ind w:left="720" w:hanging="360"/>
      </w:pPr>
      <w:rPr>
        <w:rFonts w:ascii="Symbol" w:hAnsi="Symbol" w:hint="default"/>
      </w:rPr>
    </w:lvl>
    <w:lvl w:ilvl="1" w:tplc="55F2B764" w:tentative="1">
      <w:start w:val="1"/>
      <w:numFmt w:val="bullet"/>
      <w:lvlText w:val=""/>
      <w:lvlJc w:val="left"/>
      <w:pPr>
        <w:tabs>
          <w:tab w:val="num" w:pos="1440"/>
        </w:tabs>
        <w:ind w:left="1440" w:hanging="360"/>
      </w:pPr>
      <w:rPr>
        <w:rFonts w:ascii="Wingdings" w:hAnsi="Wingdings" w:hint="default"/>
      </w:rPr>
    </w:lvl>
    <w:lvl w:ilvl="2" w:tplc="0D583EA4" w:tentative="1">
      <w:start w:val="1"/>
      <w:numFmt w:val="bullet"/>
      <w:lvlText w:val=""/>
      <w:lvlJc w:val="left"/>
      <w:pPr>
        <w:tabs>
          <w:tab w:val="num" w:pos="2160"/>
        </w:tabs>
        <w:ind w:left="2160" w:hanging="360"/>
      </w:pPr>
      <w:rPr>
        <w:rFonts w:ascii="Wingdings" w:hAnsi="Wingdings" w:hint="default"/>
      </w:rPr>
    </w:lvl>
    <w:lvl w:ilvl="3" w:tplc="A4B06998" w:tentative="1">
      <w:start w:val="1"/>
      <w:numFmt w:val="bullet"/>
      <w:lvlText w:val=""/>
      <w:lvlJc w:val="left"/>
      <w:pPr>
        <w:tabs>
          <w:tab w:val="num" w:pos="2880"/>
        </w:tabs>
        <w:ind w:left="2880" w:hanging="360"/>
      </w:pPr>
      <w:rPr>
        <w:rFonts w:ascii="Wingdings" w:hAnsi="Wingdings" w:hint="default"/>
      </w:rPr>
    </w:lvl>
    <w:lvl w:ilvl="4" w:tplc="52808948" w:tentative="1">
      <w:start w:val="1"/>
      <w:numFmt w:val="bullet"/>
      <w:lvlText w:val=""/>
      <w:lvlJc w:val="left"/>
      <w:pPr>
        <w:tabs>
          <w:tab w:val="num" w:pos="3600"/>
        </w:tabs>
        <w:ind w:left="3600" w:hanging="360"/>
      </w:pPr>
      <w:rPr>
        <w:rFonts w:ascii="Wingdings" w:hAnsi="Wingdings" w:hint="default"/>
      </w:rPr>
    </w:lvl>
    <w:lvl w:ilvl="5" w:tplc="1A66134A" w:tentative="1">
      <w:start w:val="1"/>
      <w:numFmt w:val="bullet"/>
      <w:lvlText w:val=""/>
      <w:lvlJc w:val="left"/>
      <w:pPr>
        <w:tabs>
          <w:tab w:val="num" w:pos="4320"/>
        </w:tabs>
        <w:ind w:left="4320" w:hanging="360"/>
      </w:pPr>
      <w:rPr>
        <w:rFonts w:ascii="Wingdings" w:hAnsi="Wingdings" w:hint="default"/>
      </w:rPr>
    </w:lvl>
    <w:lvl w:ilvl="6" w:tplc="565A4482" w:tentative="1">
      <w:start w:val="1"/>
      <w:numFmt w:val="bullet"/>
      <w:lvlText w:val=""/>
      <w:lvlJc w:val="left"/>
      <w:pPr>
        <w:tabs>
          <w:tab w:val="num" w:pos="5040"/>
        </w:tabs>
        <w:ind w:left="5040" w:hanging="360"/>
      </w:pPr>
      <w:rPr>
        <w:rFonts w:ascii="Wingdings" w:hAnsi="Wingdings" w:hint="default"/>
      </w:rPr>
    </w:lvl>
    <w:lvl w:ilvl="7" w:tplc="7E5C0968" w:tentative="1">
      <w:start w:val="1"/>
      <w:numFmt w:val="bullet"/>
      <w:lvlText w:val=""/>
      <w:lvlJc w:val="left"/>
      <w:pPr>
        <w:tabs>
          <w:tab w:val="num" w:pos="5760"/>
        </w:tabs>
        <w:ind w:left="5760" w:hanging="360"/>
      </w:pPr>
      <w:rPr>
        <w:rFonts w:ascii="Wingdings" w:hAnsi="Wingdings" w:hint="default"/>
      </w:rPr>
    </w:lvl>
    <w:lvl w:ilvl="8" w:tplc="5D5896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95178C"/>
    <w:multiLevelType w:val="multilevel"/>
    <w:tmpl w:val="3BAA34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46C24"/>
    <w:multiLevelType w:val="hybridMultilevel"/>
    <w:tmpl w:val="C090D1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7B74CE"/>
    <w:multiLevelType w:val="hybridMultilevel"/>
    <w:tmpl w:val="A4305FCE"/>
    <w:lvl w:ilvl="0" w:tplc="08090001">
      <w:start w:val="1"/>
      <w:numFmt w:val="bullet"/>
      <w:lvlText w:val=""/>
      <w:lvlJc w:val="left"/>
      <w:pPr>
        <w:ind w:left="2706" w:hanging="360"/>
      </w:pPr>
      <w:rPr>
        <w:rFonts w:ascii="Symbol" w:hAnsi="Symbol" w:hint="default"/>
      </w:rPr>
    </w:lvl>
    <w:lvl w:ilvl="1" w:tplc="08090003" w:tentative="1">
      <w:start w:val="1"/>
      <w:numFmt w:val="bullet"/>
      <w:lvlText w:val="o"/>
      <w:lvlJc w:val="left"/>
      <w:pPr>
        <w:ind w:left="3426" w:hanging="360"/>
      </w:pPr>
      <w:rPr>
        <w:rFonts w:ascii="Courier New" w:hAnsi="Courier New" w:cs="Courier New" w:hint="default"/>
      </w:rPr>
    </w:lvl>
    <w:lvl w:ilvl="2" w:tplc="08090005" w:tentative="1">
      <w:start w:val="1"/>
      <w:numFmt w:val="bullet"/>
      <w:lvlText w:val=""/>
      <w:lvlJc w:val="left"/>
      <w:pPr>
        <w:ind w:left="4146" w:hanging="360"/>
      </w:pPr>
      <w:rPr>
        <w:rFonts w:ascii="Wingdings" w:hAnsi="Wingdings" w:hint="default"/>
      </w:rPr>
    </w:lvl>
    <w:lvl w:ilvl="3" w:tplc="08090001" w:tentative="1">
      <w:start w:val="1"/>
      <w:numFmt w:val="bullet"/>
      <w:lvlText w:val=""/>
      <w:lvlJc w:val="left"/>
      <w:pPr>
        <w:ind w:left="4866" w:hanging="360"/>
      </w:pPr>
      <w:rPr>
        <w:rFonts w:ascii="Symbol" w:hAnsi="Symbol" w:hint="default"/>
      </w:rPr>
    </w:lvl>
    <w:lvl w:ilvl="4" w:tplc="08090003" w:tentative="1">
      <w:start w:val="1"/>
      <w:numFmt w:val="bullet"/>
      <w:lvlText w:val="o"/>
      <w:lvlJc w:val="left"/>
      <w:pPr>
        <w:ind w:left="5586" w:hanging="360"/>
      </w:pPr>
      <w:rPr>
        <w:rFonts w:ascii="Courier New" w:hAnsi="Courier New" w:cs="Courier New" w:hint="default"/>
      </w:rPr>
    </w:lvl>
    <w:lvl w:ilvl="5" w:tplc="08090005" w:tentative="1">
      <w:start w:val="1"/>
      <w:numFmt w:val="bullet"/>
      <w:lvlText w:val=""/>
      <w:lvlJc w:val="left"/>
      <w:pPr>
        <w:ind w:left="6306" w:hanging="360"/>
      </w:pPr>
      <w:rPr>
        <w:rFonts w:ascii="Wingdings" w:hAnsi="Wingdings" w:hint="default"/>
      </w:rPr>
    </w:lvl>
    <w:lvl w:ilvl="6" w:tplc="08090001" w:tentative="1">
      <w:start w:val="1"/>
      <w:numFmt w:val="bullet"/>
      <w:lvlText w:val=""/>
      <w:lvlJc w:val="left"/>
      <w:pPr>
        <w:ind w:left="7026" w:hanging="360"/>
      </w:pPr>
      <w:rPr>
        <w:rFonts w:ascii="Symbol" w:hAnsi="Symbol" w:hint="default"/>
      </w:rPr>
    </w:lvl>
    <w:lvl w:ilvl="7" w:tplc="08090003" w:tentative="1">
      <w:start w:val="1"/>
      <w:numFmt w:val="bullet"/>
      <w:lvlText w:val="o"/>
      <w:lvlJc w:val="left"/>
      <w:pPr>
        <w:ind w:left="7746" w:hanging="360"/>
      </w:pPr>
      <w:rPr>
        <w:rFonts w:ascii="Courier New" w:hAnsi="Courier New" w:cs="Courier New" w:hint="default"/>
      </w:rPr>
    </w:lvl>
    <w:lvl w:ilvl="8" w:tplc="08090005" w:tentative="1">
      <w:start w:val="1"/>
      <w:numFmt w:val="bullet"/>
      <w:lvlText w:val=""/>
      <w:lvlJc w:val="left"/>
      <w:pPr>
        <w:ind w:left="8466" w:hanging="360"/>
      </w:pPr>
      <w:rPr>
        <w:rFonts w:ascii="Wingdings" w:hAnsi="Wingdings" w:hint="default"/>
      </w:rPr>
    </w:lvl>
  </w:abstractNum>
  <w:abstractNum w:abstractNumId="24" w15:restartNumberingAfterBreak="0">
    <w:nsid w:val="44FA6D82"/>
    <w:multiLevelType w:val="hybridMultilevel"/>
    <w:tmpl w:val="9CBA1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20E"/>
    <w:multiLevelType w:val="hybridMultilevel"/>
    <w:tmpl w:val="85769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F3FCC"/>
    <w:multiLevelType w:val="hybridMultilevel"/>
    <w:tmpl w:val="146CD0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B245D63"/>
    <w:multiLevelType w:val="hybridMultilevel"/>
    <w:tmpl w:val="6882B6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BF41892"/>
    <w:multiLevelType w:val="hybridMultilevel"/>
    <w:tmpl w:val="8C868F08"/>
    <w:lvl w:ilvl="0" w:tplc="04090001">
      <w:start w:val="1"/>
      <w:numFmt w:val="bullet"/>
      <w:lvlText w:val=""/>
      <w:lvlJc w:val="left"/>
      <w:pPr>
        <w:tabs>
          <w:tab w:val="num" w:pos="434"/>
        </w:tabs>
        <w:ind w:left="434" w:hanging="360"/>
      </w:pPr>
      <w:rPr>
        <w:rFonts w:ascii="Symbol" w:hAnsi="Symbol" w:hint="default"/>
      </w:rPr>
    </w:lvl>
    <w:lvl w:ilvl="1" w:tplc="1B8C1016">
      <w:start w:val="1"/>
      <w:numFmt w:val="bullet"/>
      <w:lvlText w:val=""/>
      <w:lvlJc w:val="left"/>
      <w:pPr>
        <w:tabs>
          <w:tab w:val="num" w:pos="1514"/>
        </w:tabs>
        <w:ind w:left="1514" w:hanging="360"/>
      </w:pPr>
      <w:rPr>
        <w:rFonts w:ascii="Symbol" w:hAnsi="Symbol" w:hint="default"/>
        <w:sz w:val="24"/>
        <w:szCs w:val="24"/>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9" w15:restartNumberingAfterBreak="0">
    <w:nsid w:val="4D2718B5"/>
    <w:multiLevelType w:val="hybridMultilevel"/>
    <w:tmpl w:val="0B18021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0952134"/>
    <w:multiLevelType w:val="hybridMultilevel"/>
    <w:tmpl w:val="F510EB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22359"/>
    <w:multiLevelType w:val="hybridMultilevel"/>
    <w:tmpl w:val="A52AA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F1C37"/>
    <w:multiLevelType w:val="hybridMultilevel"/>
    <w:tmpl w:val="2770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C43B7"/>
    <w:multiLevelType w:val="hybridMultilevel"/>
    <w:tmpl w:val="C9A2E90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7F2F68"/>
    <w:multiLevelType w:val="hybridMultilevel"/>
    <w:tmpl w:val="CDACDA70"/>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D20B3"/>
    <w:multiLevelType w:val="hybridMultilevel"/>
    <w:tmpl w:val="3036EC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081B1A"/>
    <w:multiLevelType w:val="hybridMultilevel"/>
    <w:tmpl w:val="CE1CA620"/>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A3951"/>
    <w:multiLevelType w:val="hybridMultilevel"/>
    <w:tmpl w:val="1BE6CD9C"/>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2A333C"/>
    <w:multiLevelType w:val="hybridMultilevel"/>
    <w:tmpl w:val="C0006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42757D"/>
    <w:multiLevelType w:val="hybridMultilevel"/>
    <w:tmpl w:val="3FE243A0"/>
    <w:lvl w:ilvl="0" w:tplc="1B8C10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BD1B79"/>
    <w:multiLevelType w:val="hybridMultilevel"/>
    <w:tmpl w:val="5A248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329F1"/>
    <w:multiLevelType w:val="hybridMultilevel"/>
    <w:tmpl w:val="6EAE6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206AAC"/>
    <w:multiLevelType w:val="hybridMultilevel"/>
    <w:tmpl w:val="06D226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15:restartNumberingAfterBreak="0">
    <w:nsid w:val="6F876C51"/>
    <w:multiLevelType w:val="hybridMultilevel"/>
    <w:tmpl w:val="73F29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E6847"/>
    <w:multiLevelType w:val="hybridMultilevel"/>
    <w:tmpl w:val="90964B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4756C"/>
    <w:multiLevelType w:val="hybridMultilevel"/>
    <w:tmpl w:val="0FA23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410B9"/>
    <w:multiLevelType w:val="hybridMultilevel"/>
    <w:tmpl w:val="75DA8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8"/>
  </w:num>
  <w:num w:numId="3">
    <w:abstractNumId w:val="40"/>
  </w:num>
  <w:num w:numId="4">
    <w:abstractNumId w:val="14"/>
  </w:num>
  <w:num w:numId="5">
    <w:abstractNumId w:val="32"/>
  </w:num>
  <w:num w:numId="6">
    <w:abstractNumId w:val="17"/>
  </w:num>
  <w:num w:numId="7">
    <w:abstractNumId w:val="44"/>
  </w:num>
  <w:num w:numId="8">
    <w:abstractNumId w:val="34"/>
  </w:num>
  <w:num w:numId="9">
    <w:abstractNumId w:val="30"/>
  </w:num>
  <w:num w:numId="10">
    <w:abstractNumId w:val="2"/>
  </w:num>
  <w:num w:numId="11">
    <w:abstractNumId w:val="35"/>
  </w:num>
  <w:num w:numId="12">
    <w:abstractNumId w:val="0"/>
  </w:num>
  <w:num w:numId="13">
    <w:abstractNumId w:val="1"/>
  </w:num>
  <w:num w:numId="14">
    <w:abstractNumId w:val="45"/>
  </w:num>
  <w:num w:numId="15">
    <w:abstractNumId w:val="21"/>
  </w:num>
  <w:num w:numId="16">
    <w:abstractNumId w:val="43"/>
  </w:num>
  <w:num w:numId="17">
    <w:abstractNumId w:val="19"/>
  </w:num>
  <w:num w:numId="18">
    <w:abstractNumId w:val="20"/>
  </w:num>
  <w:num w:numId="19">
    <w:abstractNumId w:val="24"/>
  </w:num>
  <w:num w:numId="20">
    <w:abstractNumId w:val="41"/>
  </w:num>
  <w:num w:numId="21">
    <w:abstractNumId w:val="18"/>
  </w:num>
  <w:num w:numId="22">
    <w:abstractNumId w:val="15"/>
  </w:num>
  <w:num w:numId="23">
    <w:abstractNumId w:val="33"/>
  </w:num>
  <w:num w:numId="24">
    <w:abstractNumId w:val="27"/>
  </w:num>
  <w:num w:numId="25">
    <w:abstractNumId w:val="29"/>
  </w:num>
  <w:num w:numId="26">
    <w:abstractNumId w:val="26"/>
  </w:num>
  <w:num w:numId="27">
    <w:abstractNumId w:val="9"/>
  </w:num>
  <w:num w:numId="28">
    <w:abstractNumId w:val="46"/>
  </w:num>
  <w:num w:numId="29">
    <w:abstractNumId w:val="38"/>
  </w:num>
  <w:num w:numId="30">
    <w:abstractNumId w:val="11"/>
  </w:num>
  <w:num w:numId="31">
    <w:abstractNumId w:val="31"/>
  </w:num>
  <w:num w:numId="32">
    <w:abstractNumId w:val="4"/>
  </w:num>
  <w:num w:numId="33">
    <w:abstractNumId w:val="39"/>
  </w:num>
  <w:num w:numId="34">
    <w:abstractNumId w:val="36"/>
  </w:num>
  <w:num w:numId="35">
    <w:abstractNumId w:val="37"/>
  </w:num>
  <w:num w:numId="36">
    <w:abstractNumId w:val="10"/>
  </w:num>
  <w:num w:numId="37">
    <w:abstractNumId w:val="7"/>
  </w:num>
  <w:num w:numId="38">
    <w:abstractNumId w:val="22"/>
  </w:num>
  <w:num w:numId="39">
    <w:abstractNumId w:val="3"/>
  </w:num>
  <w:num w:numId="40">
    <w:abstractNumId w:val="6"/>
  </w:num>
  <w:num w:numId="41">
    <w:abstractNumId w:val="42"/>
  </w:num>
  <w:num w:numId="42">
    <w:abstractNumId w:val="13"/>
  </w:num>
  <w:num w:numId="43">
    <w:abstractNumId w:val="8"/>
  </w:num>
  <w:num w:numId="44">
    <w:abstractNumId w:val="12"/>
  </w:num>
  <w:num w:numId="45">
    <w:abstractNumId w:val="16"/>
  </w:num>
  <w:num w:numId="46">
    <w:abstractNumId w:val="25"/>
  </w:num>
  <w:num w:numId="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EF"/>
    <w:rsid w:val="00096827"/>
    <w:rsid w:val="000B56F1"/>
    <w:rsid w:val="000B584D"/>
    <w:rsid w:val="00153EA0"/>
    <w:rsid w:val="00286206"/>
    <w:rsid w:val="002872AD"/>
    <w:rsid w:val="003534A2"/>
    <w:rsid w:val="003F7520"/>
    <w:rsid w:val="0040011D"/>
    <w:rsid w:val="004A4EEF"/>
    <w:rsid w:val="004B5B13"/>
    <w:rsid w:val="004C0529"/>
    <w:rsid w:val="006D3C52"/>
    <w:rsid w:val="007A4D3A"/>
    <w:rsid w:val="007C2DD4"/>
    <w:rsid w:val="0081112C"/>
    <w:rsid w:val="00B62A9C"/>
    <w:rsid w:val="00D5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F8D31D-7903-4BA1-B999-6B719761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lang w:eastAsia="en-G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link w:val="Footer"/>
    <w:rPr>
      <w:rFonts w:ascii="Calibri" w:eastAsia="Calibri" w:hAnsi="Calibri"/>
      <w:sz w:val="22"/>
      <w:szCs w:val="22"/>
      <w:lang w:val="en-GB" w:eastAsia="en-US" w:bidi="ar-SA"/>
    </w:rPr>
  </w:style>
  <w:style w:type="paragraph" w:styleId="ListParagraph">
    <w:name w:val="List Paragraph"/>
    <w:basedOn w:val="Normal"/>
    <w:qFormat/>
    <w:pPr>
      <w:ind w:left="720"/>
      <w:contextualSpacing/>
    </w:pPr>
  </w:style>
  <w:style w:type="character" w:customStyle="1" w:styleId="Heading1Char">
    <w:name w:val="Heading 1 Char"/>
    <w:link w:val="Heading1"/>
    <w:rPr>
      <w:rFonts w:ascii="Arial" w:hAnsi="Arial" w:cs="Arial"/>
      <w:b/>
      <w:bCs/>
      <w:kern w:val="32"/>
      <w:sz w:val="32"/>
      <w:szCs w:val="32"/>
      <w:lang w:val="en-GB" w:eastAsia="en-GB" w:bidi="ar-SA"/>
    </w:rPr>
  </w:style>
  <w:style w:type="paragraph" w:customStyle="1" w:styleId="Default">
    <w:name w:val="Default"/>
    <w:pPr>
      <w:autoSpaceDE w:val="0"/>
      <w:autoSpaceDN w:val="0"/>
      <w:adjustRightInd w:val="0"/>
    </w:pPr>
    <w:rPr>
      <w:rFonts w:ascii="DINPro-Medium" w:hAnsi="DINPro-Medium" w:cs="DINPro-Medium"/>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5">
    <w:name w:val="A5"/>
    <w:rPr>
      <w:rFonts w:cs="DINPro-Medium"/>
      <w:color w:val="000000"/>
      <w:sz w:val="40"/>
      <w:szCs w:val="40"/>
    </w:rPr>
  </w:style>
  <w:style w:type="character" w:customStyle="1" w:styleId="A8">
    <w:name w:val="A8"/>
    <w:rPr>
      <w:rFonts w:cs="DINPro-Medium"/>
      <w:color w:val="000000"/>
      <w:sz w:val="66"/>
      <w:szCs w:val="66"/>
    </w:rPr>
  </w:style>
  <w:style w:type="paragraph" w:customStyle="1" w:styleId="Pa6">
    <w:name w:val="Pa6"/>
    <w:basedOn w:val="Default"/>
    <w:next w:val="Default"/>
    <w:pPr>
      <w:spacing w:line="241" w:lineRule="atLeast"/>
    </w:pPr>
    <w:rPr>
      <w:rFonts w:cs="Times New Roman"/>
      <w:color w:val="auto"/>
    </w:rPr>
  </w:style>
  <w:style w:type="character" w:customStyle="1" w:styleId="A7">
    <w:name w:val="A7"/>
    <w:rPr>
      <w:rFonts w:cs="DINPro-Medium"/>
      <w:color w:val="000000"/>
      <w:sz w:val="30"/>
      <w:szCs w:val="30"/>
    </w:rPr>
  </w:style>
  <w:style w:type="character" w:customStyle="1" w:styleId="A0">
    <w:name w:val="A0"/>
    <w:rPr>
      <w:rFonts w:cs="DINPro-Medium"/>
      <w:color w:val="000000"/>
      <w:sz w:val="22"/>
      <w:szCs w:val="22"/>
    </w:rPr>
  </w:style>
  <w:style w:type="paragraph" w:customStyle="1" w:styleId="Pa4">
    <w:name w:val="Pa4"/>
    <w:basedOn w:val="Default"/>
    <w:next w:val="Default"/>
    <w:pPr>
      <w:spacing w:line="241" w:lineRule="atLeast"/>
    </w:pPr>
    <w:rPr>
      <w:rFonts w:cs="Times New Roman"/>
      <w:color w:val="auto"/>
    </w:rPr>
  </w:style>
  <w:style w:type="paragraph" w:customStyle="1" w:styleId="Pa5">
    <w:name w:val="Pa5"/>
    <w:basedOn w:val="Default"/>
    <w:next w:val="Default"/>
    <w:pPr>
      <w:spacing w:line="181" w:lineRule="atLeast"/>
    </w:pPr>
    <w:rPr>
      <w:rFonts w:cs="Times New Roman"/>
      <w:color w:val="auto"/>
    </w:rPr>
  </w:style>
  <w:style w:type="paragraph" w:styleId="NormalWeb">
    <w:name w:val="Normal (Web)"/>
    <w:basedOn w:val="Normal"/>
    <w:uiPriority w:val="99"/>
    <w:pPr>
      <w:spacing w:after="150" w:line="408" w:lineRule="auto"/>
    </w:pPr>
    <w:rPr>
      <w:rFonts w:ascii="Times New Roman" w:eastAsia="Times New Roman" w:hAnsi="Times New Roman"/>
      <w:sz w:val="24"/>
      <w:szCs w:val="24"/>
      <w:lang w:eastAsia="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pPr>
      <w:spacing w:after="0" w:line="240" w:lineRule="auto"/>
    </w:pPr>
    <w:rPr>
      <w:rFonts w:ascii="Courier New" w:eastAsia="Times New Roman" w:hAnsi="Courier New"/>
      <w:sz w:val="20"/>
      <w:szCs w:val="20"/>
      <w:lang w:val="en-US"/>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9388">
      <w:bodyDiv w:val="1"/>
      <w:marLeft w:val="0"/>
      <w:marRight w:val="0"/>
      <w:marTop w:val="0"/>
      <w:marBottom w:val="0"/>
      <w:divBdr>
        <w:top w:val="none" w:sz="0" w:space="0" w:color="auto"/>
        <w:left w:val="none" w:sz="0" w:space="0" w:color="auto"/>
        <w:bottom w:val="none" w:sz="0" w:space="0" w:color="auto"/>
        <w:right w:val="none" w:sz="0" w:space="0" w:color="auto"/>
      </w:divBdr>
      <w:divsChild>
        <w:div w:id="1945377431">
          <w:marLeft w:val="0"/>
          <w:marRight w:val="0"/>
          <w:marTop w:val="0"/>
          <w:marBottom w:val="300"/>
          <w:divBdr>
            <w:top w:val="none" w:sz="0" w:space="0" w:color="auto"/>
            <w:left w:val="none" w:sz="0" w:space="0" w:color="auto"/>
            <w:bottom w:val="none" w:sz="0" w:space="0" w:color="auto"/>
            <w:right w:val="none" w:sz="0" w:space="0" w:color="auto"/>
          </w:divBdr>
          <w:divsChild>
            <w:div w:id="12109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41952351">
          <w:marLeft w:val="0"/>
          <w:marRight w:val="0"/>
          <w:marTop w:val="0"/>
          <w:marBottom w:val="300"/>
          <w:divBdr>
            <w:top w:val="none" w:sz="0" w:space="0" w:color="auto"/>
            <w:left w:val="none" w:sz="0" w:space="0" w:color="auto"/>
            <w:bottom w:val="none" w:sz="0" w:space="0" w:color="auto"/>
            <w:right w:val="none" w:sz="0" w:space="0" w:color="auto"/>
          </w:divBdr>
          <w:divsChild>
            <w:div w:id="461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esags_policy_for_school_improvement_-_final_version_05-05-2009.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7573</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The Development of a Language/Literacy Policy in the Primary School</vt:lpstr>
    </vt:vector>
  </TitlesOfParts>
  <Company>RM plc</Company>
  <LinksUpToDate>false</LinksUpToDate>
  <CharactersWithSpaces>50644</CharactersWithSpaces>
  <SharedDoc>false</SharedDoc>
  <HLinks>
    <vt:vector size="12" baseType="variant">
      <vt:variant>
        <vt:i4>786444</vt:i4>
      </vt:variant>
      <vt:variant>
        <vt:i4>3</vt:i4>
      </vt:variant>
      <vt:variant>
        <vt:i4>0</vt:i4>
      </vt:variant>
      <vt:variant>
        <vt:i4>5</vt:i4>
      </vt:variant>
      <vt:variant>
        <vt:lpwstr>http://www.nicurriculum.org.uk/docs/skills_and_capabilities/cross_curricular_skills/new_levels/Communication/Communication_levels1-7.pdf</vt:lpwstr>
      </vt:variant>
      <vt:variant>
        <vt:lpwstr/>
      </vt:variant>
      <vt:variant>
        <vt:i4>655446</vt:i4>
      </vt:variant>
      <vt:variant>
        <vt:i4>0</vt:i4>
      </vt:variant>
      <vt:variant>
        <vt:i4>0</vt:i4>
      </vt:variant>
      <vt:variant>
        <vt:i4>5</vt:i4>
      </vt:variant>
      <vt:variant>
        <vt:lpwstr>http://www.deni.gov.uk/esags_policy_for_school_improvement_-_final_version_05-05-2009.pdf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 Language/Literacy Policy in the Primary School</dc:title>
  <dc:creator>rboyle726</dc:creator>
  <cp:lastModifiedBy>R McMahon</cp:lastModifiedBy>
  <cp:revision>2</cp:revision>
  <cp:lastPrinted>2014-09-11T12:30:00Z</cp:lastPrinted>
  <dcterms:created xsi:type="dcterms:W3CDTF">2019-02-03T17:26:00Z</dcterms:created>
  <dcterms:modified xsi:type="dcterms:W3CDTF">2019-02-03T17:26:00Z</dcterms:modified>
</cp:coreProperties>
</file>